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07FB" w14:textId="5B7B73F0" w:rsidR="00903A0D" w:rsidRPr="00903A0D" w:rsidRDefault="00903A0D" w:rsidP="00903A0D">
      <w:pPr>
        <w:spacing w:line="360" w:lineRule="auto"/>
        <w:rPr>
          <w:rFonts w:ascii="Calibri" w:hAnsi="Calibri" w:cstheme="minorHAnsi"/>
          <w:b/>
          <w:bCs/>
          <w:sz w:val="22"/>
          <w:szCs w:val="22"/>
        </w:rPr>
      </w:pPr>
      <w:r w:rsidRPr="00903A0D">
        <w:rPr>
          <w:rFonts w:ascii="Calibri" w:hAnsi="Calibri" w:cstheme="minorHAnsi"/>
          <w:b/>
          <w:bCs/>
          <w:sz w:val="22"/>
          <w:szCs w:val="22"/>
        </w:rPr>
        <w:t xml:space="preserve">Załącznik nr </w:t>
      </w:r>
      <w:r w:rsidR="006C0C2F">
        <w:rPr>
          <w:rFonts w:ascii="Calibri" w:hAnsi="Calibri" w:cstheme="minorHAnsi"/>
          <w:b/>
          <w:bCs/>
          <w:sz w:val="22"/>
          <w:szCs w:val="22"/>
        </w:rPr>
        <w:t>1</w:t>
      </w:r>
    </w:p>
    <w:p w14:paraId="03DE10CA" w14:textId="77777777" w:rsidR="00903A0D" w:rsidRPr="00903A0D" w:rsidRDefault="00903A0D" w:rsidP="00903A0D">
      <w:pPr>
        <w:spacing w:line="360" w:lineRule="auto"/>
        <w:jc w:val="center"/>
        <w:rPr>
          <w:rFonts w:ascii="Calibri" w:hAnsi="Calibri" w:cstheme="minorHAnsi"/>
          <w:b/>
          <w:bCs/>
          <w:sz w:val="22"/>
          <w:szCs w:val="22"/>
        </w:rPr>
      </w:pPr>
    </w:p>
    <w:p w14:paraId="7936B85F" w14:textId="251FB4B4" w:rsidR="00903A0D" w:rsidRPr="00903A0D" w:rsidRDefault="00903A0D" w:rsidP="00903A0D">
      <w:pPr>
        <w:spacing w:line="360" w:lineRule="auto"/>
        <w:jc w:val="center"/>
        <w:rPr>
          <w:rFonts w:ascii="Calibri" w:hAnsi="Calibri" w:cstheme="minorHAnsi"/>
          <w:b/>
          <w:sz w:val="22"/>
          <w:szCs w:val="22"/>
        </w:rPr>
      </w:pPr>
      <w:r w:rsidRPr="00903A0D">
        <w:rPr>
          <w:rFonts w:ascii="Calibri" w:hAnsi="Calibri" w:cstheme="minorHAnsi"/>
          <w:b/>
          <w:bCs/>
          <w:sz w:val="22"/>
          <w:szCs w:val="22"/>
        </w:rPr>
        <w:t>REGULAMIN POSTĘPOWANIA KONKURSOWEGO</w:t>
      </w:r>
      <w:r w:rsidR="009A6A02">
        <w:rPr>
          <w:rFonts w:ascii="Calibri" w:hAnsi="Calibri" w:cstheme="minorHAnsi"/>
          <w:b/>
          <w:bCs/>
          <w:sz w:val="22"/>
          <w:szCs w:val="22"/>
        </w:rPr>
        <w:t xml:space="preserve"> </w:t>
      </w:r>
      <w:r w:rsidR="00A251F4">
        <w:rPr>
          <w:rFonts w:ascii="Calibri" w:hAnsi="Calibri" w:cstheme="minorHAnsi"/>
          <w:b/>
          <w:bCs/>
          <w:sz w:val="22"/>
          <w:szCs w:val="22"/>
        </w:rPr>
        <w:t xml:space="preserve">LUB DODATKOWO </w:t>
      </w:r>
      <w:r w:rsidR="009A6A02">
        <w:rPr>
          <w:rFonts w:ascii="Calibri" w:hAnsi="Calibri" w:cstheme="minorHAnsi"/>
          <w:b/>
          <w:bCs/>
          <w:sz w:val="22"/>
          <w:szCs w:val="22"/>
        </w:rPr>
        <w:t xml:space="preserve"> AUKCJI</w:t>
      </w:r>
    </w:p>
    <w:p w14:paraId="63F91824" w14:textId="3B601E6D" w:rsidR="000F1077" w:rsidRDefault="00903A0D" w:rsidP="000F1077">
      <w:pPr>
        <w:pStyle w:val="Tekstpodstawowywcity3"/>
        <w:ind w:left="790"/>
        <w:jc w:val="both"/>
        <w:rPr>
          <w:rFonts w:asciiTheme="minorHAnsi" w:hAnsiTheme="minorHAnsi" w:cstheme="minorHAnsi"/>
          <w:b/>
          <w:bCs/>
          <w:sz w:val="24"/>
          <w:szCs w:val="24"/>
        </w:rPr>
      </w:pPr>
      <w:r w:rsidRPr="00393212">
        <w:rPr>
          <w:rFonts w:asciiTheme="minorHAnsi" w:hAnsiTheme="minorHAnsi" w:cstheme="minorHAnsi"/>
          <w:b/>
          <w:bCs/>
          <w:sz w:val="24"/>
          <w:szCs w:val="24"/>
        </w:rPr>
        <w:t xml:space="preserve">na sprzedaż w trybie sprzedaży z wolnej ręki </w:t>
      </w:r>
      <w:r w:rsidR="007E08FD">
        <w:rPr>
          <w:rFonts w:asciiTheme="minorHAnsi" w:hAnsiTheme="minorHAnsi" w:cstheme="minorHAnsi"/>
          <w:b/>
          <w:bCs/>
          <w:sz w:val="24"/>
          <w:szCs w:val="24"/>
        </w:rPr>
        <w:t>wchodząc</w:t>
      </w:r>
      <w:r w:rsidR="00304355">
        <w:rPr>
          <w:rFonts w:asciiTheme="minorHAnsi" w:hAnsiTheme="minorHAnsi" w:cstheme="minorHAnsi"/>
          <w:b/>
          <w:bCs/>
          <w:sz w:val="24"/>
          <w:szCs w:val="24"/>
        </w:rPr>
        <w:t>e</w:t>
      </w:r>
      <w:r w:rsidR="00AC2CDB">
        <w:rPr>
          <w:rFonts w:asciiTheme="minorHAnsi" w:hAnsiTheme="minorHAnsi" w:cstheme="minorHAnsi"/>
          <w:b/>
          <w:bCs/>
          <w:sz w:val="24"/>
          <w:szCs w:val="24"/>
        </w:rPr>
        <w:t>go</w:t>
      </w:r>
      <w:r w:rsidR="00304355">
        <w:rPr>
          <w:rFonts w:asciiTheme="minorHAnsi" w:hAnsiTheme="minorHAnsi" w:cstheme="minorHAnsi"/>
          <w:b/>
          <w:bCs/>
          <w:sz w:val="24"/>
          <w:szCs w:val="24"/>
        </w:rPr>
        <w:t xml:space="preserve"> </w:t>
      </w:r>
      <w:r w:rsidR="007E08FD">
        <w:rPr>
          <w:rFonts w:asciiTheme="minorHAnsi" w:hAnsiTheme="minorHAnsi" w:cstheme="minorHAnsi"/>
          <w:b/>
          <w:bCs/>
          <w:sz w:val="24"/>
          <w:szCs w:val="24"/>
        </w:rPr>
        <w:t xml:space="preserve">w skład masy upadłości </w:t>
      </w:r>
      <w:r w:rsidR="00BC28AB">
        <w:rPr>
          <w:rFonts w:asciiTheme="minorHAnsi" w:hAnsiTheme="minorHAnsi" w:cstheme="minorHAnsi"/>
          <w:b/>
          <w:bCs/>
          <w:sz w:val="24"/>
          <w:szCs w:val="24"/>
        </w:rPr>
        <w:t>Zuzanny Ewy Różalskiej</w:t>
      </w:r>
      <w:r w:rsidR="009E253F">
        <w:rPr>
          <w:rFonts w:asciiTheme="minorHAnsi" w:hAnsiTheme="minorHAnsi" w:cstheme="minorHAnsi"/>
          <w:b/>
          <w:bCs/>
          <w:sz w:val="24"/>
          <w:szCs w:val="24"/>
        </w:rPr>
        <w:t xml:space="preserve"> </w:t>
      </w:r>
      <w:bookmarkStart w:id="0" w:name="_Hlk149219568"/>
      <w:r w:rsidR="009E253F">
        <w:rPr>
          <w:rFonts w:asciiTheme="minorHAnsi" w:hAnsiTheme="minorHAnsi" w:cstheme="minorHAnsi"/>
          <w:b/>
          <w:bCs/>
          <w:sz w:val="24"/>
          <w:szCs w:val="24"/>
        </w:rPr>
        <w:t>udziału w wysokości ½ w</w:t>
      </w:r>
      <w:r w:rsidR="00304355">
        <w:rPr>
          <w:rFonts w:asciiTheme="minorHAnsi" w:hAnsiTheme="minorHAnsi" w:cstheme="minorHAnsi"/>
          <w:b/>
          <w:bCs/>
          <w:sz w:val="24"/>
          <w:szCs w:val="24"/>
        </w:rPr>
        <w:t xml:space="preserve"> </w:t>
      </w:r>
      <w:r w:rsidR="000F1077" w:rsidRPr="000F1077">
        <w:rPr>
          <w:rFonts w:asciiTheme="minorHAnsi" w:hAnsiTheme="minorHAnsi" w:cstheme="minorHAnsi"/>
          <w:b/>
          <w:bCs/>
          <w:sz w:val="24"/>
          <w:szCs w:val="24"/>
        </w:rPr>
        <w:t>praw</w:t>
      </w:r>
      <w:r w:rsidR="009E253F">
        <w:rPr>
          <w:rFonts w:asciiTheme="minorHAnsi" w:hAnsiTheme="minorHAnsi" w:cstheme="minorHAnsi"/>
          <w:b/>
          <w:bCs/>
          <w:sz w:val="24"/>
          <w:szCs w:val="24"/>
        </w:rPr>
        <w:t>ie</w:t>
      </w:r>
      <w:r w:rsidR="000F1077" w:rsidRPr="000F1077">
        <w:rPr>
          <w:rFonts w:asciiTheme="minorHAnsi" w:hAnsiTheme="minorHAnsi" w:cstheme="minorHAnsi"/>
          <w:b/>
          <w:bCs/>
          <w:sz w:val="24"/>
          <w:szCs w:val="24"/>
        </w:rPr>
        <w:t xml:space="preserve"> własności </w:t>
      </w:r>
      <w:r w:rsidR="009E253F">
        <w:rPr>
          <w:rFonts w:asciiTheme="minorHAnsi" w:hAnsiTheme="minorHAnsi" w:cstheme="minorHAnsi"/>
          <w:b/>
          <w:bCs/>
          <w:sz w:val="24"/>
          <w:szCs w:val="24"/>
        </w:rPr>
        <w:t xml:space="preserve">gruntu zabudowanego budynkiem przechowalni owoców i warzyw wraz z infrastrukturą, stanowiącego działkę </w:t>
      </w:r>
      <w:r w:rsidR="00C005C3">
        <w:rPr>
          <w:rFonts w:asciiTheme="minorHAnsi" w:hAnsiTheme="minorHAnsi" w:cstheme="minorHAnsi"/>
          <w:b/>
          <w:bCs/>
          <w:sz w:val="24"/>
          <w:szCs w:val="24"/>
        </w:rPr>
        <w:t xml:space="preserve">o nr ewidencyjnym </w:t>
      </w:r>
      <w:r w:rsidR="009E253F">
        <w:rPr>
          <w:rFonts w:asciiTheme="minorHAnsi" w:hAnsiTheme="minorHAnsi" w:cstheme="minorHAnsi"/>
          <w:b/>
          <w:bCs/>
          <w:sz w:val="24"/>
          <w:szCs w:val="24"/>
        </w:rPr>
        <w:t>255 o powierzchni 0,5276 ha, położone</w:t>
      </w:r>
      <w:r w:rsidR="00C005C3">
        <w:rPr>
          <w:rFonts w:asciiTheme="minorHAnsi" w:hAnsiTheme="minorHAnsi" w:cstheme="minorHAnsi"/>
          <w:b/>
          <w:bCs/>
          <w:sz w:val="24"/>
          <w:szCs w:val="24"/>
        </w:rPr>
        <w:t>j</w:t>
      </w:r>
      <w:r w:rsidR="009E253F">
        <w:rPr>
          <w:rFonts w:asciiTheme="minorHAnsi" w:hAnsiTheme="minorHAnsi" w:cstheme="minorHAnsi"/>
          <w:b/>
          <w:bCs/>
          <w:sz w:val="24"/>
          <w:szCs w:val="24"/>
        </w:rPr>
        <w:t xml:space="preserve"> w Józefowie nad Wisłą, ul. Urzędowska 25a, powiat opolski, obręb 0011 Józefów nad Wisłą, </w:t>
      </w:r>
      <w:r w:rsidR="000F1077" w:rsidRPr="000F1077">
        <w:rPr>
          <w:rFonts w:asciiTheme="minorHAnsi" w:hAnsiTheme="minorHAnsi" w:cstheme="minorHAnsi"/>
          <w:b/>
          <w:bCs/>
          <w:sz w:val="24"/>
          <w:szCs w:val="24"/>
        </w:rPr>
        <w:t>dla której to nieruchomości Sąd Rejonowy w Opolu Lubelskim, IV Wydział Ksiąg Wieczystych prowadzi księgę wieczystą o nr LU1O/</w:t>
      </w:r>
      <w:r w:rsidR="009E253F">
        <w:rPr>
          <w:rFonts w:asciiTheme="minorHAnsi" w:hAnsiTheme="minorHAnsi" w:cstheme="minorHAnsi"/>
          <w:b/>
          <w:bCs/>
          <w:sz w:val="24"/>
          <w:szCs w:val="24"/>
        </w:rPr>
        <w:t>000035207/9</w:t>
      </w:r>
      <w:bookmarkEnd w:id="0"/>
      <w:r w:rsidR="009E253F">
        <w:rPr>
          <w:rFonts w:asciiTheme="minorHAnsi" w:hAnsiTheme="minorHAnsi" w:cstheme="minorHAnsi"/>
          <w:b/>
          <w:bCs/>
          <w:sz w:val="24"/>
          <w:szCs w:val="24"/>
        </w:rPr>
        <w:t>.</w:t>
      </w:r>
      <w:r w:rsidR="000F1077" w:rsidRPr="000F1077">
        <w:rPr>
          <w:rFonts w:asciiTheme="minorHAnsi" w:hAnsiTheme="minorHAnsi" w:cstheme="minorHAnsi"/>
          <w:b/>
          <w:bCs/>
          <w:sz w:val="24"/>
          <w:szCs w:val="24"/>
        </w:rPr>
        <w:t xml:space="preserve"> </w:t>
      </w:r>
    </w:p>
    <w:p w14:paraId="129E819E" w14:textId="77777777" w:rsidR="000F1077" w:rsidRDefault="000F1077" w:rsidP="000F1077">
      <w:pPr>
        <w:pStyle w:val="Tekstpodstawowywcity3"/>
        <w:ind w:left="790"/>
        <w:jc w:val="both"/>
        <w:rPr>
          <w:rFonts w:asciiTheme="minorHAnsi" w:hAnsiTheme="minorHAnsi" w:cstheme="minorHAnsi"/>
          <w:b/>
          <w:bCs/>
          <w:sz w:val="24"/>
          <w:szCs w:val="24"/>
        </w:rPr>
      </w:pPr>
    </w:p>
    <w:p w14:paraId="3FB22F2B" w14:textId="5B4C2118" w:rsidR="00920DC3" w:rsidRPr="00903A0D" w:rsidRDefault="00666BED" w:rsidP="000F1077">
      <w:pPr>
        <w:pStyle w:val="Tekstpodstawowywcity3"/>
        <w:ind w:left="790"/>
        <w:jc w:val="center"/>
        <w:rPr>
          <w:rFonts w:ascii="Calibri" w:hAnsi="Calibri"/>
          <w:b/>
          <w:sz w:val="22"/>
          <w:szCs w:val="22"/>
        </w:rPr>
      </w:pPr>
      <w:r w:rsidRPr="00903A0D">
        <w:rPr>
          <w:rFonts w:ascii="Calibri" w:hAnsi="Calibri"/>
          <w:b/>
          <w:sz w:val="22"/>
          <w:szCs w:val="22"/>
        </w:rPr>
        <w:t>§1</w:t>
      </w:r>
    </w:p>
    <w:p w14:paraId="7323CF3A" w14:textId="45CF49E0" w:rsidR="00773BB7" w:rsidRPr="00903A0D" w:rsidRDefault="000F1077" w:rsidP="00DF1299">
      <w:pPr>
        <w:spacing w:line="360" w:lineRule="auto"/>
        <w:jc w:val="center"/>
        <w:rPr>
          <w:rFonts w:ascii="Calibri" w:hAnsi="Calibri"/>
          <w:b/>
          <w:sz w:val="22"/>
          <w:szCs w:val="22"/>
        </w:rPr>
      </w:pPr>
      <w:r>
        <w:rPr>
          <w:rFonts w:ascii="Calibri" w:hAnsi="Calibri"/>
          <w:b/>
          <w:sz w:val="22"/>
          <w:szCs w:val="22"/>
        </w:rPr>
        <w:t xml:space="preserve">                 </w:t>
      </w:r>
      <w:r w:rsidR="00773BB7" w:rsidRPr="00903A0D">
        <w:rPr>
          <w:rFonts w:ascii="Calibri" w:hAnsi="Calibri"/>
          <w:b/>
          <w:sz w:val="22"/>
          <w:szCs w:val="22"/>
        </w:rPr>
        <w:t>Postanowienia ogólne</w:t>
      </w:r>
    </w:p>
    <w:p w14:paraId="3FD1D9B5" w14:textId="77777777" w:rsidR="00773BB7" w:rsidRPr="00903A0D" w:rsidRDefault="00773BB7" w:rsidP="00666BED">
      <w:pPr>
        <w:spacing w:line="360" w:lineRule="auto"/>
        <w:rPr>
          <w:rFonts w:ascii="Calibri" w:hAnsi="Calibri"/>
          <w:sz w:val="22"/>
          <w:szCs w:val="22"/>
        </w:rPr>
      </w:pPr>
    </w:p>
    <w:p w14:paraId="6A828807" w14:textId="3C64B8C2" w:rsidR="006A7F9F"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 xml:space="preserve">Sprzedaż </w:t>
      </w:r>
      <w:r w:rsidR="00E44522" w:rsidRPr="00903A0D">
        <w:rPr>
          <w:rFonts w:ascii="Calibri" w:hAnsi="Calibri"/>
          <w:sz w:val="22"/>
          <w:szCs w:val="22"/>
        </w:rPr>
        <w:t>składnik</w:t>
      </w:r>
      <w:r w:rsidR="00174E42">
        <w:rPr>
          <w:rFonts w:ascii="Calibri" w:hAnsi="Calibri"/>
          <w:sz w:val="22"/>
          <w:szCs w:val="22"/>
        </w:rPr>
        <w:t>a</w:t>
      </w:r>
      <w:r w:rsidR="00E44522" w:rsidRPr="00903A0D">
        <w:rPr>
          <w:rFonts w:ascii="Calibri" w:hAnsi="Calibri"/>
          <w:sz w:val="22"/>
          <w:szCs w:val="22"/>
        </w:rPr>
        <w:t xml:space="preserve"> majątk</w:t>
      </w:r>
      <w:r w:rsidR="00903A0D">
        <w:rPr>
          <w:rFonts w:ascii="Calibri" w:hAnsi="Calibri"/>
          <w:sz w:val="22"/>
          <w:szCs w:val="22"/>
        </w:rPr>
        <w:t>u</w:t>
      </w:r>
      <w:r w:rsidR="00E44522" w:rsidRPr="00903A0D">
        <w:rPr>
          <w:rFonts w:ascii="Calibri" w:hAnsi="Calibri"/>
          <w:sz w:val="22"/>
          <w:szCs w:val="22"/>
        </w:rPr>
        <w:t xml:space="preserve"> </w:t>
      </w:r>
      <w:r w:rsidR="00537D73" w:rsidRPr="00903A0D">
        <w:rPr>
          <w:rFonts w:ascii="Calibri" w:hAnsi="Calibri"/>
          <w:sz w:val="22"/>
          <w:szCs w:val="22"/>
        </w:rPr>
        <w:t>wchodząc</w:t>
      </w:r>
      <w:r w:rsidR="00174E42">
        <w:rPr>
          <w:rFonts w:ascii="Calibri" w:hAnsi="Calibri"/>
          <w:sz w:val="22"/>
          <w:szCs w:val="22"/>
        </w:rPr>
        <w:t>ego</w:t>
      </w:r>
      <w:r w:rsidR="00537D73" w:rsidRPr="00903A0D">
        <w:rPr>
          <w:rFonts w:ascii="Calibri" w:hAnsi="Calibri"/>
          <w:sz w:val="22"/>
          <w:szCs w:val="22"/>
        </w:rPr>
        <w:t xml:space="preserve"> w skład masy upadłości </w:t>
      </w:r>
      <w:r w:rsidR="00BC28AB">
        <w:rPr>
          <w:rFonts w:ascii="Calibri" w:hAnsi="Calibri"/>
          <w:sz w:val="22"/>
          <w:szCs w:val="22"/>
        </w:rPr>
        <w:t xml:space="preserve">Zuzanny Ewy Różalskiej </w:t>
      </w:r>
      <w:r w:rsidR="00537D73" w:rsidRPr="00903A0D">
        <w:rPr>
          <w:rFonts w:ascii="Calibri" w:hAnsi="Calibri"/>
          <w:sz w:val="22"/>
          <w:szCs w:val="22"/>
        </w:rPr>
        <w:t>w</w:t>
      </w:r>
      <w:r w:rsidR="0075737D" w:rsidRPr="00903A0D">
        <w:rPr>
          <w:rFonts w:ascii="Calibri" w:hAnsi="Calibri"/>
          <w:sz w:val="22"/>
          <w:szCs w:val="22"/>
        </w:rPr>
        <w:t> </w:t>
      </w:r>
      <w:r w:rsidR="00537D73" w:rsidRPr="00903A0D">
        <w:rPr>
          <w:rFonts w:ascii="Calibri" w:hAnsi="Calibri"/>
          <w:sz w:val="22"/>
          <w:szCs w:val="22"/>
        </w:rPr>
        <w:t>upadłości</w:t>
      </w:r>
      <w:r w:rsidR="008B5705" w:rsidRPr="00903A0D">
        <w:rPr>
          <w:rFonts w:ascii="Calibri" w:hAnsi="Calibri"/>
          <w:sz w:val="22"/>
          <w:szCs w:val="22"/>
        </w:rPr>
        <w:t xml:space="preserve"> </w:t>
      </w:r>
      <w:r w:rsidRPr="00903A0D">
        <w:rPr>
          <w:rFonts w:ascii="Calibri" w:hAnsi="Calibri"/>
          <w:sz w:val="22"/>
          <w:szCs w:val="22"/>
        </w:rPr>
        <w:t>prowadzona jest w trybie</w:t>
      </w:r>
      <w:r w:rsidR="009C7AF0" w:rsidRPr="00903A0D">
        <w:rPr>
          <w:rFonts w:ascii="Calibri" w:hAnsi="Calibri"/>
          <w:sz w:val="22"/>
          <w:szCs w:val="22"/>
        </w:rPr>
        <w:t xml:space="preserve"> sprzedaży z wolnej ręki </w:t>
      </w:r>
      <w:r w:rsidR="00A251F4">
        <w:rPr>
          <w:rFonts w:ascii="Calibri" w:hAnsi="Calibri"/>
          <w:sz w:val="22"/>
          <w:szCs w:val="22"/>
        </w:rPr>
        <w:t xml:space="preserve">w formie pisemnego </w:t>
      </w:r>
      <w:r w:rsidR="0075737D" w:rsidRPr="00903A0D">
        <w:rPr>
          <w:rFonts w:ascii="Calibri" w:hAnsi="Calibri"/>
          <w:sz w:val="22"/>
          <w:szCs w:val="22"/>
        </w:rPr>
        <w:t>konkursu ofert</w:t>
      </w:r>
      <w:r w:rsidR="00F66BB2">
        <w:rPr>
          <w:rFonts w:ascii="Calibri" w:hAnsi="Calibri"/>
          <w:sz w:val="22"/>
          <w:szCs w:val="22"/>
        </w:rPr>
        <w:t xml:space="preserve"> lub dodatkowo aukcji (przetarg ustny)</w:t>
      </w:r>
      <w:r w:rsidR="00903A0D">
        <w:rPr>
          <w:rFonts w:ascii="Calibri" w:hAnsi="Calibri"/>
          <w:sz w:val="22"/>
          <w:szCs w:val="22"/>
        </w:rPr>
        <w:t>.</w:t>
      </w:r>
    </w:p>
    <w:p w14:paraId="08D40850" w14:textId="35D9403F" w:rsidR="00773BB7"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Ilekroć w niniejszym regulaminie mowa o:</w:t>
      </w:r>
    </w:p>
    <w:p w14:paraId="1794C841" w14:textId="0DCC4187" w:rsidR="00F13C70" w:rsidRPr="00F13C70" w:rsidRDefault="00773BB7" w:rsidP="00F13C70">
      <w:pPr>
        <w:numPr>
          <w:ilvl w:val="1"/>
          <w:numId w:val="27"/>
        </w:numPr>
        <w:spacing w:line="360" w:lineRule="auto"/>
        <w:jc w:val="both"/>
        <w:rPr>
          <w:rFonts w:asciiTheme="minorHAnsi" w:hAnsiTheme="minorHAnsi"/>
          <w:sz w:val="22"/>
          <w:szCs w:val="22"/>
        </w:rPr>
      </w:pPr>
      <w:r w:rsidRPr="00F13C70">
        <w:rPr>
          <w:rFonts w:ascii="Calibri" w:hAnsi="Calibri"/>
          <w:sz w:val="22"/>
          <w:szCs w:val="22"/>
        </w:rPr>
        <w:t xml:space="preserve">syndyku, należy przez to rozumieć syndyka masy upadłości </w:t>
      </w:r>
      <w:r w:rsidR="00BC28AB">
        <w:rPr>
          <w:rFonts w:ascii="Calibri" w:hAnsi="Calibri"/>
          <w:sz w:val="22"/>
          <w:szCs w:val="22"/>
        </w:rPr>
        <w:t>Zuzanny Ewy Różalskiej</w:t>
      </w:r>
      <w:r w:rsidR="00304355" w:rsidRPr="00F13C70">
        <w:rPr>
          <w:rFonts w:ascii="Calibri" w:hAnsi="Calibri"/>
          <w:sz w:val="22"/>
          <w:szCs w:val="22"/>
        </w:rPr>
        <w:t xml:space="preserve"> </w:t>
      </w:r>
      <w:r w:rsidRPr="00F13C70">
        <w:rPr>
          <w:rFonts w:ascii="Calibri" w:hAnsi="Calibri"/>
          <w:sz w:val="22"/>
          <w:szCs w:val="22"/>
        </w:rPr>
        <w:t>w upadłości</w:t>
      </w:r>
      <w:r w:rsidR="00304355" w:rsidRPr="00F13C70">
        <w:rPr>
          <w:rFonts w:ascii="Calibri" w:hAnsi="Calibri"/>
          <w:sz w:val="22"/>
          <w:szCs w:val="22"/>
        </w:rPr>
        <w:t xml:space="preserve"> ustanowionego do pełnienia funkcji na mocy </w:t>
      </w:r>
      <w:r w:rsidR="00F13C70" w:rsidRPr="00F13C70">
        <w:rPr>
          <w:rFonts w:ascii="Calibri" w:hAnsi="Calibri"/>
          <w:sz w:val="22"/>
          <w:szCs w:val="22"/>
        </w:rPr>
        <w:t xml:space="preserve">postanowienia Sądu Rejonowego Lublin – Wschód w Lublinie z siedzibą w Świdniku, IX Wydziału Gospodarczego dla spraw upadłościowych i restrukturyzacyjnych z dnia </w:t>
      </w:r>
      <w:r w:rsidR="00BC28AB">
        <w:rPr>
          <w:rFonts w:ascii="Calibri" w:hAnsi="Calibri"/>
          <w:sz w:val="22"/>
          <w:szCs w:val="22"/>
        </w:rPr>
        <w:t>1 marca 2022</w:t>
      </w:r>
      <w:r w:rsidR="006C0C2F">
        <w:rPr>
          <w:rFonts w:ascii="Calibri" w:hAnsi="Calibri"/>
          <w:sz w:val="22"/>
          <w:szCs w:val="22"/>
        </w:rPr>
        <w:t xml:space="preserve"> </w:t>
      </w:r>
      <w:r w:rsidR="00F13C70" w:rsidRPr="00F13C70">
        <w:rPr>
          <w:rFonts w:ascii="Calibri" w:hAnsi="Calibri"/>
          <w:sz w:val="22"/>
          <w:szCs w:val="22"/>
        </w:rPr>
        <w:t xml:space="preserve">roku, wydanego w sprawie o sygn. akt IX GU </w:t>
      </w:r>
      <w:r w:rsidR="00BC28AB">
        <w:rPr>
          <w:rFonts w:ascii="Calibri" w:hAnsi="Calibri"/>
          <w:sz w:val="22"/>
          <w:szCs w:val="22"/>
        </w:rPr>
        <w:t>1207</w:t>
      </w:r>
      <w:r w:rsidR="00F13C70" w:rsidRPr="00F13C70">
        <w:rPr>
          <w:rFonts w:ascii="Calibri" w:hAnsi="Calibri"/>
          <w:sz w:val="22"/>
          <w:szCs w:val="22"/>
        </w:rPr>
        <w:t>/21 "of"</w:t>
      </w:r>
      <w:r w:rsidR="00792199">
        <w:rPr>
          <w:rFonts w:ascii="Calibri" w:hAnsi="Calibri"/>
          <w:sz w:val="22"/>
          <w:szCs w:val="22"/>
        </w:rPr>
        <w:t>,</w:t>
      </w:r>
    </w:p>
    <w:p w14:paraId="69A92042" w14:textId="73F6DB35" w:rsidR="00F13C70" w:rsidRPr="00F13C70" w:rsidRDefault="00F13C70" w:rsidP="00F13C70">
      <w:pPr>
        <w:numPr>
          <w:ilvl w:val="1"/>
          <w:numId w:val="27"/>
        </w:numPr>
        <w:spacing w:line="360" w:lineRule="auto"/>
        <w:jc w:val="both"/>
        <w:rPr>
          <w:rFonts w:asciiTheme="minorHAnsi" w:hAnsiTheme="minorHAnsi"/>
          <w:sz w:val="22"/>
          <w:szCs w:val="22"/>
        </w:rPr>
      </w:pPr>
      <w:r>
        <w:rPr>
          <w:rFonts w:asciiTheme="minorHAnsi" w:hAnsiTheme="minorHAnsi"/>
          <w:sz w:val="22"/>
          <w:szCs w:val="22"/>
        </w:rPr>
        <w:t>Sędzim-</w:t>
      </w:r>
      <w:r w:rsidR="00792199">
        <w:rPr>
          <w:rFonts w:asciiTheme="minorHAnsi" w:hAnsiTheme="minorHAnsi"/>
          <w:sz w:val="22"/>
          <w:szCs w:val="22"/>
        </w:rPr>
        <w:t>K</w:t>
      </w:r>
      <w:r>
        <w:rPr>
          <w:rFonts w:asciiTheme="minorHAnsi" w:hAnsiTheme="minorHAnsi"/>
          <w:sz w:val="22"/>
          <w:szCs w:val="22"/>
        </w:rPr>
        <w:t xml:space="preserve">omisarzu, należy </w:t>
      </w:r>
      <w:r w:rsidRPr="00F13C70">
        <w:rPr>
          <w:rFonts w:ascii="Calibri" w:hAnsi="Calibri"/>
          <w:sz w:val="22"/>
          <w:szCs w:val="22"/>
        </w:rPr>
        <w:t xml:space="preserve">przez to rozumieć </w:t>
      </w:r>
      <w:r>
        <w:rPr>
          <w:rFonts w:ascii="Calibri" w:hAnsi="Calibri"/>
          <w:sz w:val="22"/>
          <w:szCs w:val="22"/>
        </w:rPr>
        <w:t>Sędziego-</w:t>
      </w:r>
      <w:r w:rsidR="00792199">
        <w:rPr>
          <w:rFonts w:ascii="Calibri" w:hAnsi="Calibri"/>
          <w:sz w:val="22"/>
          <w:szCs w:val="22"/>
        </w:rPr>
        <w:t>K</w:t>
      </w:r>
      <w:r>
        <w:rPr>
          <w:rFonts w:ascii="Calibri" w:hAnsi="Calibri"/>
          <w:sz w:val="22"/>
          <w:szCs w:val="22"/>
        </w:rPr>
        <w:t>omisarza w post</w:t>
      </w:r>
      <w:r w:rsidR="00792199">
        <w:rPr>
          <w:rFonts w:ascii="Calibri" w:hAnsi="Calibri"/>
          <w:sz w:val="22"/>
          <w:szCs w:val="22"/>
        </w:rPr>
        <w:t>ę</w:t>
      </w:r>
      <w:r>
        <w:rPr>
          <w:rFonts w:ascii="Calibri" w:hAnsi="Calibri"/>
          <w:sz w:val="22"/>
          <w:szCs w:val="22"/>
        </w:rPr>
        <w:t>powaniu upadłościowym prowadzonym przed</w:t>
      </w:r>
      <w:r w:rsidRPr="00F13C70">
        <w:rPr>
          <w:rFonts w:ascii="Calibri" w:hAnsi="Calibri"/>
          <w:sz w:val="22"/>
          <w:szCs w:val="22"/>
        </w:rPr>
        <w:t xml:space="preserve"> Sąd</w:t>
      </w:r>
      <w:r>
        <w:rPr>
          <w:rFonts w:ascii="Calibri" w:hAnsi="Calibri"/>
          <w:sz w:val="22"/>
          <w:szCs w:val="22"/>
        </w:rPr>
        <w:t>em</w:t>
      </w:r>
      <w:r w:rsidRPr="00F13C70">
        <w:rPr>
          <w:rFonts w:ascii="Calibri" w:hAnsi="Calibri"/>
          <w:sz w:val="22"/>
          <w:szCs w:val="22"/>
        </w:rPr>
        <w:t xml:space="preserve"> Rejonow</w:t>
      </w:r>
      <w:r>
        <w:rPr>
          <w:rFonts w:ascii="Calibri" w:hAnsi="Calibri"/>
          <w:sz w:val="22"/>
          <w:szCs w:val="22"/>
        </w:rPr>
        <w:t>ym</w:t>
      </w:r>
      <w:r w:rsidRPr="00F13C70">
        <w:rPr>
          <w:rFonts w:ascii="Calibri" w:hAnsi="Calibri"/>
          <w:sz w:val="22"/>
          <w:szCs w:val="22"/>
        </w:rPr>
        <w:t xml:space="preserve"> Lublin – Wschód w Lublinie z siedzibą w Świdniku, IX Wydział</w:t>
      </w:r>
      <w:r>
        <w:rPr>
          <w:rFonts w:ascii="Calibri" w:hAnsi="Calibri"/>
          <w:sz w:val="22"/>
          <w:szCs w:val="22"/>
        </w:rPr>
        <w:t>em</w:t>
      </w:r>
      <w:r w:rsidRPr="00F13C70">
        <w:rPr>
          <w:rFonts w:ascii="Calibri" w:hAnsi="Calibri"/>
          <w:sz w:val="22"/>
          <w:szCs w:val="22"/>
        </w:rPr>
        <w:t xml:space="preserve"> Gospodarcz</w:t>
      </w:r>
      <w:r>
        <w:rPr>
          <w:rFonts w:ascii="Calibri" w:hAnsi="Calibri"/>
          <w:sz w:val="22"/>
          <w:szCs w:val="22"/>
        </w:rPr>
        <w:t>ym</w:t>
      </w:r>
      <w:r w:rsidRPr="00F13C70">
        <w:rPr>
          <w:rFonts w:ascii="Calibri" w:hAnsi="Calibri"/>
          <w:sz w:val="22"/>
          <w:szCs w:val="22"/>
        </w:rPr>
        <w:t xml:space="preserve"> dla spraw upadłościowych i restrukturyzacyjnych w sprawie o sygn. akt </w:t>
      </w:r>
      <w:bookmarkStart w:id="1" w:name="_Hlk149220320"/>
      <w:r w:rsidRPr="00F13C70">
        <w:rPr>
          <w:rFonts w:ascii="Calibri" w:hAnsi="Calibri"/>
          <w:sz w:val="22"/>
          <w:szCs w:val="22"/>
        </w:rPr>
        <w:t>IX GU</w:t>
      </w:r>
      <w:r>
        <w:rPr>
          <w:rFonts w:ascii="Calibri" w:hAnsi="Calibri"/>
          <w:sz w:val="22"/>
          <w:szCs w:val="22"/>
        </w:rPr>
        <w:t>p</w:t>
      </w:r>
      <w:r w:rsidRPr="00F13C70">
        <w:rPr>
          <w:rFonts w:ascii="Calibri" w:hAnsi="Calibri"/>
          <w:sz w:val="22"/>
          <w:szCs w:val="22"/>
        </w:rPr>
        <w:t xml:space="preserve"> </w:t>
      </w:r>
      <w:r w:rsidR="00BC28AB">
        <w:rPr>
          <w:rFonts w:ascii="Calibri" w:hAnsi="Calibri"/>
          <w:sz w:val="22"/>
          <w:szCs w:val="22"/>
        </w:rPr>
        <w:t>51</w:t>
      </w:r>
      <w:r w:rsidRPr="00F13C70">
        <w:rPr>
          <w:rFonts w:ascii="Calibri" w:hAnsi="Calibri"/>
          <w:sz w:val="22"/>
          <w:szCs w:val="22"/>
        </w:rPr>
        <w:t>/2</w:t>
      </w:r>
      <w:r w:rsidR="00BC28AB">
        <w:rPr>
          <w:rFonts w:ascii="Calibri" w:hAnsi="Calibri"/>
          <w:sz w:val="22"/>
          <w:szCs w:val="22"/>
        </w:rPr>
        <w:t>2</w:t>
      </w:r>
      <w:r w:rsidRPr="00F13C70">
        <w:rPr>
          <w:rFonts w:ascii="Calibri" w:hAnsi="Calibri"/>
          <w:sz w:val="22"/>
          <w:szCs w:val="22"/>
        </w:rPr>
        <w:t xml:space="preserve"> "of"</w:t>
      </w:r>
      <w:bookmarkEnd w:id="1"/>
      <w:r w:rsidRPr="00F13C70">
        <w:rPr>
          <w:rFonts w:ascii="Calibri" w:hAnsi="Calibri"/>
          <w:sz w:val="22"/>
          <w:szCs w:val="22"/>
        </w:rPr>
        <w:t xml:space="preserve"> </w:t>
      </w:r>
    </w:p>
    <w:p w14:paraId="609DF5E6" w14:textId="5B829F86" w:rsidR="00903A0D" w:rsidRPr="00DF1299" w:rsidRDefault="00A251F4" w:rsidP="00DF1299">
      <w:pPr>
        <w:numPr>
          <w:ilvl w:val="1"/>
          <w:numId w:val="27"/>
        </w:numPr>
        <w:spacing w:line="360" w:lineRule="auto"/>
        <w:jc w:val="both"/>
        <w:rPr>
          <w:rFonts w:asciiTheme="minorHAnsi" w:hAnsiTheme="minorHAnsi"/>
          <w:sz w:val="22"/>
          <w:szCs w:val="22"/>
        </w:rPr>
      </w:pPr>
      <w:r w:rsidRPr="00F13C70">
        <w:rPr>
          <w:rFonts w:asciiTheme="minorHAnsi" w:hAnsiTheme="minorHAnsi"/>
          <w:color w:val="000000"/>
          <w:sz w:val="22"/>
          <w:szCs w:val="22"/>
        </w:rPr>
        <w:t>przedmiocie</w:t>
      </w:r>
      <w:r w:rsidR="00666BED" w:rsidRPr="00F13C70">
        <w:rPr>
          <w:rFonts w:asciiTheme="minorHAnsi" w:hAnsiTheme="minorHAnsi"/>
          <w:color w:val="000000"/>
          <w:sz w:val="22"/>
          <w:szCs w:val="22"/>
        </w:rPr>
        <w:t xml:space="preserve"> sprzedaży</w:t>
      </w:r>
      <w:r w:rsidRPr="00F13C70">
        <w:rPr>
          <w:rFonts w:asciiTheme="minorHAnsi" w:hAnsiTheme="minorHAnsi"/>
          <w:color w:val="000000"/>
          <w:sz w:val="22"/>
          <w:szCs w:val="22"/>
        </w:rPr>
        <w:t>, należy przez to rozumieć</w:t>
      </w:r>
      <w:r w:rsidR="00666BED" w:rsidRPr="00F13C70">
        <w:rPr>
          <w:rFonts w:asciiTheme="minorHAnsi" w:hAnsiTheme="minorHAnsi"/>
          <w:color w:val="000000"/>
          <w:sz w:val="22"/>
          <w:szCs w:val="22"/>
        </w:rPr>
        <w:t xml:space="preserve"> </w:t>
      </w:r>
      <w:r w:rsidR="009E253F" w:rsidRPr="009E253F">
        <w:rPr>
          <w:rFonts w:asciiTheme="minorHAnsi" w:hAnsiTheme="minorHAnsi"/>
          <w:color w:val="000000"/>
          <w:sz w:val="22"/>
          <w:szCs w:val="22"/>
        </w:rPr>
        <w:t>udział w wysokości ½ w prawie własności gruntu zabudowanego budynkiem przechowalni owoców i warzyw wraz z infrastrukturą, stanowiącego działkę ew</w:t>
      </w:r>
      <w:r w:rsidR="00C005C3">
        <w:rPr>
          <w:rFonts w:asciiTheme="minorHAnsi" w:hAnsiTheme="minorHAnsi"/>
          <w:color w:val="000000"/>
          <w:sz w:val="22"/>
          <w:szCs w:val="22"/>
        </w:rPr>
        <w:t xml:space="preserve">idencyjną </w:t>
      </w:r>
      <w:r w:rsidR="009E253F" w:rsidRPr="009E253F">
        <w:rPr>
          <w:rFonts w:asciiTheme="minorHAnsi" w:hAnsiTheme="minorHAnsi"/>
          <w:color w:val="000000"/>
          <w:sz w:val="22"/>
          <w:szCs w:val="22"/>
        </w:rPr>
        <w:t xml:space="preserve"> nr 255 o powierzchni 0,5276 ha, położone</w:t>
      </w:r>
      <w:r w:rsidR="00C005C3">
        <w:rPr>
          <w:rFonts w:asciiTheme="minorHAnsi" w:hAnsiTheme="minorHAnsi"/>
          <w:color w:val="000000"/>
          <w:sz w:val="22"/>
          <w:szCs w:val="22"/>
        </w:rPr>
        <w:t xml:space="preserve">j </w:t>
      </w:r>
      <w:r w:rsidR="009E253F" w:rsidRPr="009E253F">
        <w:rPr>
          <w:rFonts w:asciiTheme="minorHAnsi" w:hAnsiTheme="minorHAnsi"/>
          <w:color w:val="000000"/>
          <w:sz w:val="22"/>
          <w:szCs w:val="22"/>
        </w:rPr>
        <w:t>w Józefowie nad Wisłą, ul. Urzędowska 25a, powiat opolski, obręb 0011 Józefów nad Wisłą, dla której to nieruchomości Sąd Rejonowy w Opolu Lubelskim, IV Wydział Ksiąg Wieczystych prowadzi księgę wieczystą o nr LU1O/000035207/9</w:t>
      </w:r>
      <w:r w:rsidR="000F1077" w:rsidRPr="000F1077">
        <w:rPr>
          <w:rFonts w:asciiTheme="minorHAnsi" w:hAnsiTheme="minorHAnsi"/>
          <w:color w:val="000000"/>
          <w:sz w:val="22"/>
          <w:szCs w:val="22"/>
        </w:rPr>
        <w:t xml:space="preserve"> </w:t>
      </w:r>
      <w:r w:rsidR="00BC28AB">
        <w:rPr>
          <w:rFonts w:asciiTheme="minorHAnsi" w:hAnsiTheme="minorHAnsi"/>
          <w:color w:val="000000"/>
          <w:sz w:val="22"/>
          <w:szCs w:val="22"/>
        </w:rPr>
        <w:t xml:space="preserve"> </w:t>
      </w:r>
      <w:r w:rsidR="00903A0D" w:rsidRPr="00DF1299">
        <w:rPr>
          <w:rFonts w:asciiTheme="minorHAnsi" w:hAnsiTheme="minorHAnsi" w:cstheme="minorHAnsi"/>
          <w:color w:val="000000" w:themeColor="text1"/>
          <w:sz w:val="22"/>
          <w:szCs w:val="22"/>
        </w:rPr>
        <w:t>(dalej zwan</w:t>
      </w:r>
      <w:r w:rsidR="00304355" w:rsidRPr="00DF1299">
        <w:rPr>
          <w:rFonts w:asciiTheme="minorHAnsi" w:hAnsiTheme="minorHAnsi" w:cstheme="minorHAnsi"/>
          <w:color w:val="000000" w:themeColor="text1"/>
          <w:sz w:val="22"/>
          <w:szCs w:val="22"/>
        </w:rPr>
        <w:t>a</w:t>
      </w:r>
      <w:r w:rsidR="00903A0D" w:rsidRPr="00DF1299">
        <w:rPr>
          <w:rFonts w:asciiTheme="minorHAnsi" w:hAnsiTheme="minorHAnsi" w:cstheme="minorHAnsi"/>
          <w:color w:val="000000" w:themeColor="text1"/>
          <w:sz w:val="22"/>
          <w:szCs w:val="22"/>
        </w:rPr>
        <w:t xml:space="preserve"> </w:t>
      </w:r>
      <w:r w:rsidR="00304355" w:rsidRPr="00DF1299">
        <w:rPr>
          <w:rFonts w:asciiTheme="minorHAnsi" w:hAnsiTheme="minorHAnsi" w:cstheme="minorHAnsi"/>
          <w:color w:val="000000" w:themeColor="text1"/>
          <w:sz w:val="22"/>
          <w:szCs w:val="22"/>
        </w:rPr>
        <w:t xml:space="preserve">również </w:t>
      </w:r>
      <w:r w:rsidR="00903A0D" w:rsidRPr="00DF1299">
        <w:rPr>
          <w:rFonts w:asciiTheme="minorHAnsi" w:hAnsiTheme="minorHAnsi" w:cstheme="minorHAnsi"/>
          <w:color w:val="000000" w:themeColor="text1"/>
          <w:sz w:val="22"/>
          <w:szCs w:val="22"/>
        </w:rPr>
        <w:t>jako „</w:t>
      </w:r>
      <w:r w:rsidR="00304355" w:rsidRPr="00DF1299">
        <w:rPr>
          <w:rFonts w:asciiTheme="minorHAnsi" w:hAnsiTheme="minorHAnsi" w:cstheme="minorHAnsi"/>
          <w:color w:val="000000" w:themeColor="text1"/>
          <w:sz w:val="22"/>
          <w:szCs w:val="22"/>
        </w:rPr>
        <w:t>Nieruchomość</w:t>
      </w:r>
      <w:r w:rsidR="00903A0D" w:rsidRPr="00DF1299">
        <w:rPr>
          <w:rFonts w:asciiTheme="minorHAnsi" w:hAnsiTheme="minorHAnsi" w:cstheme="minorHAnsi"/>
          <w:color w:val="000000" w:themeColor="text1"/>
          <w:sz w:val="22"/>
          <w:szCs w:val="22"/>
        </w:rPr>
        <w:t>”).</w:t>
      </w:r>
    </w:p>
    <w:p w14:paraId="4AC739BE" w14:textId="4833F540" w:rsidR="00903A0D" w:rsidRPr="00A251F4" w:rsidRDefault="00903A0D" w:rsidP="00A251F4">
      <w:pPr>
        <w:pStyle w:val="Akapitzlist"/>
        <w:numPr>
          <w:ilvl w:val="0"/>
          <w:numId w:val="27"/>
        </w:numPr>
        <w:spacing w:line="360" w:lineRule="auto"/>
        <w:jc w:val="both"/>
        <w:rPr>
          <w:rFonts w:asciiTheme="minorHAnsi" w:hAnsiTheme="minorHAnsi"/>
          <w:sz w:val="22"/>
          <w:szCs w:val="22"/>
        </w:rPr>
      </w:pPr>
      <w:r w:rsidRPr="00A251F4">
        <w:rPr>
          <w:rFonts w:asciiTheme="minorHAnsi" w:hAnsiTheme="minorHAnsi" w:cstheme="minorHAnsi"/>
          <w:sz w:val="22"/>
          <w:szCs w:val="22"/>
        </w:rPr>
        <w:t>Operat szacunkowy sporządzony przez biegłego sądowego</w:t>
      </w:r>
      <w:r w:rsidR="005C3E01" w:rsidRPr="00A251F4">
        <w:rPr>
          <w:rFonts w:asciiTheme="minorHAnsi" w:hAnsiTheme="minorHAnsi" w:cstheme="minorHAnsi"/>
          <w:sz w:val="22"/>
          <w:szCs w:val="22"/>
        </w:rPr>
        <w:t xml:space="preserve"> </w:t>
      </w:r>
      <w:r w:rsidR="00304355">
        <w:rPr>
          <w:rFonts w:asciiTheme="minorHAnsi" w:hAnsiTheme="minorHAnsi" w:cstheme="minorHAnsi"/>
          <w:sz w:val="22"/>
          <w:szCs w:val="22"/>
        </w:rPr>
        <w:t>Małgorzatę Dzikoń</w:t>
      </w:r>
      <w:r w:rsidRPr="00A251F4">
        <w:rPr>
          <w:rFonts w:asciiTheme="minorHAnsi" w:hAnsiTheme="minorHAnsi" w:cstheme="minorHAnsi"/>
          <w:sz w:val="22"/>
          <w:szCs w:val="22"/>
        </w:rPr>
        <w:t xml:space="preserve"> </w:t>
      </w:r>
      <w:r w:rsidR="00A251F4">
        <w:rPr>
          <w:rFonts w:asciiTheme="minorHAnsi" w:hAnsiTheme="minorHAnsi" w:cstheme="minorHAnsi"/>
          <w:sz w:val="22"/>
          <w:szCs w:val="22"/>
        </w:rPr>
        <w:t xml:space="preserve">w dniu </w:t>
      </w:r>
      <w:r w:rsidR="00BC28AB">
        <w:rPr>
          <w:rFonts w:asciiTheme="minorHAnsi" w:hAnsiTheme="minorHAnsi" w:cstheme="minorHAnsi"/>
          <w:sz w:val="22"/>
          <w:szCs w:val="22"/>
        </w:rPr>
        <w:t>1</w:t>
      </w:r>
      <w:r w:rsidR="009E253F">
        <w:rPr>
          <w:rFonts w:asciiTheme="minorHAnsi" w:hAnsiTheme="minorHAnsi" w:cstheme="minorHAnsi"/>
          <w:sz w:val="22"/>
          <w:szCs w:val="22"/>
        </w:rPr>
        <w:t>2</w:t>
      </w:r>
      <w:r w:rsidR="00BC28AB">
        <w:rPr>
          <w:rFonts w:asciiTheme="minorHAnsi" w:hAnsiTheme="minorHAnsi" w:cstheme="minorHAnsi"/>
          <w:sz w:val="22"/>
          <w:szCs w:val="22"/>
        </w:rPr>
        <w:t xml:space="preserve"> maja</w:t>
      </w:r>
      <w:r w:rsidR="00DF1299">
        <w:rPr>
          <w:rFonts w:asciiTheme="minorHAnsi" w:hAnsiTheme="minorHAnsi" w:cstheme="minorHAnsi"/>
          <w:sz w:val="22"/>
          <w:szCs w:val="22"/>
        </w:rPr>
        <w:t xml:space="preserve"> 2022</w:t>
      </w:r>
      <w:r w:rsidRPr="00A251F4">
        <w:rPr>
          <w:rFonts w:asciiTheme="minorHAnsi" w:hAnsiTheme="minorHAnsi" w:cstheme="minorHAnsi"/>
          <w:sz w:val="22"/>
          <w:szCs w:val="22"/>
        </w:rPr>
        <w:t xml:space="preserve"> roku </w:t>
      </w:r>
      <w:r w:rsidR="00A251F4">
        <w:rPr>
          <w:rFonts w:asciiTheme="minorHAnsi" w:hAnsiTheme="minorHAnsi" w:cstheme="minorHAnsi"/>
          <w:sz w:val="22"/>
          <w:szCs w:val="22"/>
        </w:rPr>
        <w:t xml:space="preserve">udostępniony </w:t>
      </w:r>
      <w:r w:rsidRPr="00A251F4">
        <w:rPr>
          <w:rFonts w:asciiTheme="minorHAnsi" w:hAnsiTheme="minorHAnsi" w:cstheme="minorHAnsi"/>
          <w:sz w:val="22"/>
          <w:szCs w:val="22"/>
        </w:rPr>
        <w:t xml:space="preserve">jest </w:t>
      </w:r>
      <w:r w:rsidR="006F415D" w:rsidRPr="00A251F4">
        <w:rPr>
          <w:rFonts w:asciiTheme="minorHAnsi" w:hAnsiTheme="minorHAnsi"/>
          <w:sz w:val="22"/>
          <w:szCs w:val="22"/>
        </w:rPr>
        <w:t xml:space="preserve">do wglądu w </w:t>
      </w:r>
      <w:r w:rsidR="00F13C70">
        <w:rPr>
          <w:rFonts w:asciiTheme="minorHAnsi" w:hAnsiTheme="minorHAnsi"/>
          <w:sz w:val="22"/>
          <w:szCs w:val="22"/>
        </w:rPr>
        <w:t xml:space="preserve">czytelni akt Sądu Rejonowego </w:t>
      </w:r>
      <w:r w:rsidR="00F13C70" w:rsidRPr="00F13C70">
        <w:rPr>
          <w:rFonts w:ascii="Calibri" w:hAnsi="Calibri"/>
          <w:sz w:val="22"/>
          <w:szCs w:val="22"/>
        </w:rPr>
        <w:t>Lublin – Wschód w Lublinie z siedzibą w Świdniku</w:t>
      </w:r>
      <w:r w:rsidR="00F13C70">
        <w:rPr>
          <w:rFonts w:ascii="Calibri" w:hAnsi="Calibri"/>
          <w:sz w:val="22"/>
          <w:szCs w:val="22"/>
        </w:rPr>
        <w:t xml:space="preserve"> przy ul. Kard. Stefana Wyszyńskiego 18 w Świdniku, a także w </w:t>
      </w:r>
      <w:r w:rsidR="006F415D" w:rsidRPr="00A251F4">
        <w:rPr>
          <w:rFonts w:asciiTheme="minorHAnsi" w:hAnsiTheme="minorHAnsi"/>
          <w:sz w:val="22"/>
          <w:szCs w:val="22"/>
        </w:rPr>
        <w:lastRenderedPageBreak/>
        <w:t>biurze syndyka (po uprzednim ustaleniu terminu za pośrednictwem poczty elektronicznej</w:t>
      </w:r>
      <w:r w:rsidR="00792199">
        <w:rPr>
          <w:rFonts w:asciiTheme="minorHAnsi" w:hAnsiTheme="minorHAnsi"/>
          <w:sz w:val="22"/>
          <w:szCs w:val="22"/>
        </w:rPr>
        <w:t xml:space="preserve">: </w:t>
      </w:r>
      <w:r w:rsidR="00C005C3">
        <w:rPr>
          <w:rFonts w:asciiTheme="minorHAnsi" w:hAnsiTheme="minorHAnsi"/>
          <w:sz w:val="22"/>
          <w:szCs w:val="22"/>
        </w:rPr>
        <w:t>t</w:t>
      </w:r>
      <w:r w:rsidR="00792199">
        <w:rPr>
          <w:rFonts w:asciiTheme="minorHAnsi" w:hAnsiTheme="minorHAnsi"/>
          <w:sz w:val="22"/>
          <w:szCs w:val="22"/>
        </w:rPr>
        <w:t>omasz.lis@beneficjum.eu</w:t>
      </w:r>
      <w:r w:rsidR="006F415D" w:rsidRPr="00A251F4">
        <w:rPr>
          <w:rFonts w:asciiTheme="minorHAnsi" w:hAnsiTheme="minorHAnsi"/>
          <w:sz w:val="22"/>
          <w:szCs w:val="22"/>
        </w:rPr>
        <w:t xml:space="preserve">), mieszczącym się przy ul. </w:t>
      </w:r>
      <w:r w:rsidR="00A41BFA">
        <w:rPr>
          <w:rFonts w:asciiTheme="minorHAnsi" w:hAnsiTheme="minorHAnsi"/>
          <w:sz w:val="22"/>
          <w:szCs w:val="22"/>
        </w:rPr>
        <w:t>Ostrobramskiej 73D lok. 138</w:t>
      </w:r>
      <w:r w:rsidR="006F415D" w:rsidRPr="00A251F4">
        <w:rPr>
          <w:rFonts w:asciiTheme="minorHAnsi" w:hAnsiTheme="minorHAnsi"/>
          <w:sz w:val="22"/>
          <w:szCs w:val="22"/>
        </w:rPr>
        <w:t xml:space="preserve">., </w:t>
      </w:r>
      <w:r w:rsidR="00A41BFA">
        <w:rPr>
          <w:rFonts w:asciiTheme="minorHAnsi" w:hAnsiTheme="minorHAnsi"/>
          <w:sz w:val="22"/>
          <w:szCs w:val="22"/>
        </w:rPr>
        <w:t xml:space="preserve">04-175 </w:t>
      </w:r>
      <w:r w:rsidR="006F415D" w:rsidRPr="00A251F4">
        <w:rPr>
          <w:rFonts w:asciiTheme="minorHAnsi" w:hAnsiTheme="minorHAnsi"/>
          <w:sz w:val="22"/>
          <w:szCs w:val="22"/>
        </w:rPr>
        <w:t>w Warszawie,</w:t>
      </w:r>
      <w:r w:rsidR="00F13C70">
        <w:rPr>
          <w:rFonts w:asciiTheme="minorHAnsi" w:hAnsiTheme="minorHAnsi"/>
          <w:sz w:val="22"/>
          <w:szCs w:val="22"/>
        </w:rPr>
        <w:t xml:space="preserve"> </w:t>
      </w:r>
    </w:p>
    <w:p w14:paraId="23269695" w14:textId="147EBAF9" w:rsidR="006A7F9F" w:rsidRPr="00903A0D" w:rsidRDefault="00771ED5" w:rsidP="006A7F9F">
      <w:pPr>
        <w:pStyle w:val="Akapitzlist"/>
        <w:numPr>
          <w:ilvl w:val="0"/>
          <w:numId w:val="27"/>
        </w:numPr>
        <w:spacing w:line="360" w:lineRule="auto"/>
        <w:jc w:val="both"/>
        <w:rPr>
          <w:rFonts w:ascii="Calibri" w:hAnsi="Calibri"/>
          <w:sz w:val="22"/>
          <w:szCs w:val="22"/>
        </w:rPr>
      </w:pPr>
      <w:r w:rsidRPr="00903A0D">
        <w:rPr>
          <w:rFonts w:ascii="Calibri" w:hAnsi="Calibri"/>
          <w:color w:val="000000"/>
          <w:sz w:val="22"/>
          <w:szCs w:val="22"/>
        </w:rPr>
        <w:t>Oferent</w:t>
      </w:r>
      <w:r w:rsidR="003166C9" w:rsidRPr="00903A0D">
        <w:rPr>
          <w:rFonts w:ascii="Calibri" w:hAnsi="Calibri"/>
          <w:color w:val="000000"/>
          <w:sz w:val="22"/>
          <w:szCs w:val="22"/>
        </w:rPr>
        <w:t xml:space="preserve"> przed </w:t>
      </w:r>
      <w:r w:rsidR="003166C9" w:rsidRPr="00903A0D">
        <w:rPr>
          <w:rFonts w:ascii="Calibri" w:hAnsi="Calibri"/>
          <w:iCs/>
          <w:color w:val="000000"/>
          <w:sz w:val="22"/>
          <w:szCs w:val="22"/>
        </w:rPr>
        <w:t xml:space="preserve">złożeniem </w:t>
      </w:r>
      <w:r w:rsidR="003166C9" w:rsidRPr="00903A0D">
        <w:rPr>
          <w:rFonts w:ascii="Calibri" w:hAnsi="Calibri"/>
          <w:color w:val="000000"/>
          <w:sz w:val="22"/>
          <w:szCs w:val="22"/>
        </w:rPr>
        <w:t>oferty zobowiązany jest do szczegółowego zapoznania si</w:t>
      </w:r>
      <w:r w:rsidR="00D30134" w:rsidRPr="00903A0D">
        <w:rPr>
          <w:rFonts w:ascii="Calibri" w:hAnsi="Calibri"/>
          <w:color w:val="000000"/>
          <w:sz w:val="22"/>
          <w:szCs w:val="22"/>
        </w:rPr>
        <w:t xml:space="preserve">ę ze stanem prawnym </w:t>
      </w:r>
      <w:r w:rsidRPr="00903A0D">
        <w:rPr>
          <w:rFonts w:ascii="Calibri" w:hAnsi="Calibri"/>
          <w:color w:val="000000"/>
          <w:sz w:val="22"/>
          <w:szCs w:val="22"/>
        </w:rPr>
        <w:t>przedmiotu sprzedaży</w:t>
      </w:r>
      <w:r w:rsidR="003166C9" w:rsidRPr="00903A0D">
        <w:rPr>
          <w:rFonts w:ascii="Calibri" w:hAnsi="Calibri"/>
          <w:color w:val="000000"/>
          <w:sz w:val="22"/>
          <w:szCs w:val="22"/>
        </w:rPr>
        <w:t xml:space="preserve">. </w:t>
      </w:r>
    </w:p>
    <w:p w14:paraId="1C4DAD62" w14:textId="471193E5" w:rsidR="00666BED" w:rsidRPr="00DE7CCF" w:rsidRDefault="005C3E01" w:rsidP="00C8712C">
      <w:pPr>
        <w:pStyle w:val="Akapitzlist"/>
        <w:numPr>
          <w:ilvl w:val="0"/>
          <w:numId w:val="27"/>
        </w:numPr>
        <w:spacing w:line="360" w:lineRule="auto"/>
        <w:jc w:val="both"/>
        <w:rPr>
          <w:rFonts w:ascii="Calibri" w:hAnsi="Calibri"/>
          <w:sz w:val="22"/>
          <w:szCs w:val="22"/>
        </w:rPr>
      </w:pPr>
      <w:r>
        <w:rPr>
          <w:rFonts w:ascii="Calibri" w:hAnsi="Calibri"/>
          <w:color w:val="000000"/>
          <w:sz w:val="22"/>
          <w:szCs w:val="22"/>
        </w:rPr>
        <w:t>Oferent</w:t>
      </w:r>
      <w:r w:rsidR="000F20E1" w:rsidRPr="00903A0D">
        <w:rPr>
          <w:rFonts w:ascii="Calibri" w:hAnsi="Calibri"/>
          <w:color w:val="000000"/>
          <w:sz w:val="22"/>
          <w:szCs w:val="22"/>
        </w:rPr>
        <w:t xml:space="preserve"> przystępując do konkursu ofert</w:t>
      </w:r>
      <w:r>
        <w:rPr>
          <w:rFonts w:ascii="Calibri" w:hAnsi="Calibri"/>
          <w:color w:val="000000"/>
          <w:sz w:val="22"/>
          <w:szCs w:val="22"/>
        </w:rPr>
        <w:t xml:space="preserve"> lub dodatkowo </w:t>
      </w:r>
      <w:r w:rsidR="00F66BB2">
        <w:rPr>
          <w:rFonts w:ascii="Calibri" w:hAnsi="Calibri"/>
          <w:color w:val="000000"/>
          <w:sz w:val="22"/>
          <w:szCs w:val="22"/>
        </w:rPr>
        <w:t>aukcji</w:t>
      </w:r>
      <w:r w:rsidR="000F20E1" w:rsidRPr="00903A0D">
        <w:rPr>
          <w:rFonts w:ascii="Calibri" w:hAnsi="Calibri"/>
          <w:color w:val="000000"/>
          <w:sz w:val="22"/>
          <w:szCs w:val="22"/>
        </w:rPr>
        <w:t xml:space="preserve"> zrzeka się wobec</w:t>
      </w:r>
      <w:r w:rsidR="003166C9" w:rsidRPr="00903A0D">
        <w:rPr>
          <w:rFonts w:ascii="Calibri" w:hAnsi="Calibri"/>
          <w:color w:val="000000"/>
          <w:sz w:val="22"/>
          <w:szCs w:val="22"/>
        </w:rPr>
        <w:t xml:space="preserve"> </w:t>
      </w:r>
      <w:r w:rsidR="00F66BB2">
        <w:rPr>
          <w:rFonts w:ascii="Calibri" w:hAnsi="Calibri"/>
          <w:color w:val="000000"/>
          <w:sz w:val="22"/>
          <w:szCs w:val="22"/>
        </w:rPr>
        <w:t>s</w:t>
      </w:r>
      <w:r w:rsidR="003166C9" w:rsidRPr="00903A0D">
        <w:rPr>
          <w:rFonts w:ascii="Calibri" w:hAnsi="Calibri"/>
          <w:color w:val="000000"/>
          <w:sz w:val="22"/>
          <w:szCs w:val="22"/>
        </w:rPr>
        <w:t>yndyka roszczeń z tytułu rękojmi za wady fizyczne i z tytułu rękojmi za wady prawne pod warunkiem ujawnienia się takich wad. Strony wyłączają rękojmię za wady fizyczne rzeczy w</w:t>
      </w:r>
      <w:r w:rsidR="00666BED" w:rsidRPr="00903A0D">
        <w:rPr>
          <w:rFonts w:ascii="Calibri" w:hAnsi="Calibri"/>
          <w:color w:val="000000"/>
          <w:sz w:val="22"/>
          <w:szCs w:val="22"/>
        </w:rPr>
        <w:t xml:space="preserve"> związku z dokonywaną sprzedażą.</w:t>
      </w:r>
    </w:p>
    <w:p w14:paraId="0863A1C5" w14:textId="77777777" w:rsidR="00DE7CCF" w:rsidRPr="00C8712C" w:rsidRDefault="00DE7CCF" w:rsidP="00DE7CCF">
      <w:pPr>
        <w:pStyle w:val="Akapitzlist"/>
        <w:spacing w:line="360" w:lineRule="auto"/>
        <w:ind w:left="720"/>
        <w:jc w:val="both"/>
        <w:rPr>
          <w:rFonts w:ascii="Calibri" w:hAnsi="Calibri"/>
          <w:sz w:val="22"/>
          <w:szCs w:val="22"/>
        </w:rPr>
      </w:pPr>
    </w:p>
    <w:p w14:paraId="04CE1FD5" w14:textId="77777777" w:rsidR="00920DC3" w:rsidRPr="00903A0D" w:rsidRDefault="00666BED" w:rsidP="00666BED">
      <w:pPr>
        <w:spacing w:line="360" w:lineRule="auto"/>
        <w:jc w:val="center"/>
        <w:rPr>
          <w:rFonts w:ascii="Calibri" w:hAnsi="Calibri"/>
          <w:b/>
          <w:sz w:val="22"/>
          <w:szCs w:val="22"/>
        </w:rPr>
      </w:pPr>
      <w:r w:rsidRPr="00903A0D">
        <w:rPr>
          <w:rFonts w:ascii="Calibri" w:hAnsi="Calibri"/>
          <w:b/>
          <w:sz w:val="22"/>
          <w:szCs w:val="22"/>
        </w:rPr>
        <w:t>§2</w:t>
      </w:r>
    </w:p>
    <w:p w14:paraId="6B0155A0" w14:textId="7D461630"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dotyczące ofert</w:t>
      </w:r>
    </w:p>
    <w:p w14:paraId="2D3ED0D7" w14:textId="77777777" w:rsidR="00773BB7" w:rsidRPr="00903A0D" w:rsidRDefault="00773BB7" w:rsidP="00666BED">
      <w:pPr>
        <w:spacing w:line="360" w:lineRule="auto"/>
        <w:rPr>
          <w:rFonts w:ascii="Calibri" w:hAnsi="Calibri"/>
          <w:sz w:val="22"/>
          <w:szCs w:val="22"/>
        </w:rPr>
      </w:pPr>
    </w:p>
    <w:p w14:paraId="02A6F902" w14:textId="4E2C7529" w:rsidR="006A7F9F" w:rsidRPr="00903A0D" w:rsidRDefault="00666BED"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Do </w:t>
      </w:r>
      <w:r w:rsidR="00304355">
        <w:rPr>
          <w:rFonts w:ascii="Calibri" w:hAnsi="Calibri"/>
          <w:sz w:val="22"/>
          <w:szCs w:val="22"/>
        </w:rPr>
        <w:t xml:space="preserve">postępowania prowadzonego przez syndyka </w:t>
      </w:r>
      <w:r w:rsidRPr="00903A0D">
        <w:rPr>
          <w:rFonts w:ascii="Calibri" w:hAnsi="Calibri"/>
          <w:sz w:val="22"/>
          <w:szCs w:val="22"/>
        </w:rPr>
        <w:t>w trybie sprzedaży z wolnej ręki</w:t>
      </w:r>
      <w:r w:rsidR="0034060A">
        <w:rPr>
          <w:rFonts w:ascii="Calibri" w:hAnsi="Calibri"/>
          <w:sz w:val="22"/>
          <w:szCs w:val="22"/>
        </w:rPr>
        <w:t xml:space="preserve"> w formie pisemnego konkursu </w:t>
      </w:r>
      <w:r w:rsidR="005C3E01">
        <w:rPr>
          <w:rFonts w:ascii="Calibri" w:hAnsi="Calibri"/>
          <w:sz w:val="22"/>
          <w:szCs w:val="22"/>
        </w:rPr>
        <w:t xml:space="preserve"> </w:t>
      </w:r>
      <w:r w:rsidR="0034060A">
        <w:rPr>
          <w:rFonts w:ascii="Calibri" w:hAnsi="Calibri"/>
          <w:sz w:val="22"/>
          <w:szCs w:val="22"/>
        </w:rPr>
        <w:t xml:space="preserve">ofert </w:t>
      </w:r>
      <w:r w:rsidR="005C3E01">
        <w:rPr>
          <w:rFonts w:ascii="Calibri" w:hAnsi="Calibri"/>
          <w:sz w:val="22"/>
          <w:szCs w:val="22"/>
        </w:rPr>
        <w:t xml:space="preserve">lub dodatkowo </w:t>
      </w:r>
      <w:r w:rsidR="00F66BB2">
        <w:rPr>
          <w:rFonts w:ascii="Calibri" w:hAnsi="Calibri"/>
          <w:sz w:val="22"/>
          <w:szCs w:val="22"/>
        </w:rPr>
        <w:t>aukcji</w:t>
      </w:r>
      <w:r w:rsidRPr="00903A0D">
        <w:rPr>
          <w:rFonts w:ascii="Calibri" w:hAnsi="Calibri"/>
          <w:sz w:val="22"/>
          <w:szCs w:val="22"/>
        </w:rPr>
        <w:t xml:space="preserve"> mogą przystąpić osoby fizyczne i prawne oraz jednostki organizacyjne nieposiadające osobowości prawnej utworzone zgodnie z przepisami prawa i którym odrębne przepisy przyznają zdolność prawną.</w:t>
      </w:r>
    </w:p>
    <w:p w14:paraId="2F91F20A" w14:textId="0AB3AA7B" w:rsidR="00771ED5" w:rsidRPr="00903A0D" w:rsidRDefault="00771ED5"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W </w:t>
      </w:r>
      <w:r w:rsidR="00DA3064" w:rsidRPr="00903A0D">
        <w:rPr>
          <w:rFonts w:ascii="Calibri" w:hAnsi="Calibri"/>
          <w:sz w:val="22"/>
          <w:szCs w:val="22"/>
        </w:rPr>
        <w:t>postępowaniu konkursowym</w:t>
      </w:r>
      <w:r w:rsidR="005C3E01">
        <w:rPr>
          <w:rFonts w:ascii="Calibri" w:hAnsi="Calibri"/>
          <w:sz w:val="22"/>
          <w:szCs w:val="22"/>
        </w:rPr>
        <w:t xml:space="preserve"> lub dodatkowo </w:t>
      </w:r>
      <w:r w:rsidR="00245828">
        <w:rPr>
          <w:rFonts w:ascii="Calibri" w:hAnsi="Calibri"/>
          <w:sz w:val="22"/>
          <w:szCs w:val="22"/>
        </w:rPr>
        <w:t>aukcji</w:t>
      </w:r>
      <w:r w:rsidRPr="00903A0D">
        <w:rPr>
          <w:rFonts w:ascii="Calibri" w:hAnsi="Calibri"/>
          <w:sz w:val="22"/>
          <w:szCs w:val="22"/>
        </w:rPr>
        <w:t xml:space="preserve"> nie mogą uczestniczyć podmioty, które nie mogą nabyć rzeczy ani praw pochodzących ze sprzedaży dokonanej w postępowaniu upadłościowym zgodnie z art. 157a ust. 2 i 3 Pr.up., a ponadto:</w:t>
      </w:r>
    </w:p>
    <w:p w14:paraId="52E86EF0" w14:textId="695CDEF5" w:rsidR="00EE24F8" w:rsidRPr="00903A0D" w:rsidRDefault="00EE24F8" w:rsidP="00EE24F8">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Sędzia</w:t>
      </w:r>
      <w:r>
        <w:rPr>
          <w:rFonts w:ascii="Calibri" w:hAnsi="Calibri"/>
          <w:sz w:val="22"/>
          <w:szCs w:val="22"/>
        </w:rPr>
        <w:t>-</w:t>
      </w:r>
      <w:r w:rsidR="00792199">
        <w:rPr>
          <w:rFonts w:ascii="Calibri" w:hAnsi="Calibri"/>
          <w:sz w:val="22"/>
          <w:szCs w:val="22"/>
        </w:rPr>
        <w:t>K</w:t>
      </w:r>
      <w:r w:rsidRPr="00903A0D">
        <w:rPr>
          <w:rFonts w:ascii="Calibri" w:hAnsi="Calibri"/>
          <w:sz w:val="22"/>
          <w:szCs w:val="22"/>
        </w:rPr>
        <w:t>omisarz i syndyk, ich małżonkowi</w:t>
      </w:r>
      <w:r w:rsidR="00792199">
        <w:rPr>
          <w:rFonts w:ascii="Calibri" w:hAnsi="Calibri"/>
          <w:sz w:val="22"/>
          <w:szCs w:val="22"/>
        </w:rPr>
        <w:t>e</w:t>
      </w:r>
      <w:r w:rsidRPr="00903A0D">
        <w:rPr>
          <w:rFonts w:ascii="Calibri" w:hAnsi="Calibri"/>
          <w:sz w:val="22"/>
          <w:szCs w:val="22"/>
        </w:rPr>
        <w:t>, wstępni, zstępni, rodzeństwo, osoby pozostające z nimi w stosunku przysposobienia lub małżonek takiej osoby, jak również osoby pozostające z nim w faktycznym związku, wspólnie z nim zamieszkujące i gospodarujące, przy czym przeszkody te trwają mimo ustania małżeństwa lub przysposobienia</w:t>
      </w:r>
      <w:r>
        <w:rPr>
          <w:rFonts w:ascii="Calibri" w:hAnsi="Calibri"/>
          <w:sz w:val="22"/>
          <w:szCs w:val="22"/>
        </w:rPr>
        <w:t>,</w:t>
      </w:r>
    </w:p>
    <w:p w14:paraId="3F6AF23D" w14:textId="4C300FA2" w:rsidR="00666BED" w:rsidRPr="00903A0D" w:rsidRDefault="00771ED5" w:rsidP="006A7F9F">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upadły.</w:t>
      </w:r>
    </w:p>
    <w:p w14:paraId="33CE5FEF" w14:textId="525BEA9A" w:rsidR="00666BED" w:rsidRPr="00903A0D" w:rsidRDefault="00773BB7" w:rsidP="006A7F9F">
      <w:pPr>
        <w:pStyle w:val="Akapitzlist"/>
        <w:numPr>
          <w:ilvl w:val="0"/>
          <w:numId w:val="29"/>
        </w:numPr>
        <w:spacing w:line="360" w:lineRule="auto"/>
        <w:jc w:val="both"/>
        <w:rPr>
          <w:rFonts w:ascii="Calibri" w:hAnsi="Calibri"/>
          <w:sz w:val="22"/>
          <w:szCs w:val="22"/>
        </w:rPr>
      </w:pPr>
      <w:r w:rsidRPr="00903A0D">
        <w:rPr>
          <w:rFonts w:ascii="Calibri" w:hAnsi="Calibri"/>
          <w:sz w:val="22"/>
          <w:szCs w:val="22"/>
        </w:rPr>
        <w:t>Każdy oferent, biorący udział w</w:t>
      </w:r>
      <w:r w:rsidR="007C59CE" w:rsidRPr="00903A0D">
        <w:rPr>
          <w:rFonts w:ascii="Calibri" w:hAnsi="Calibri"/>
          <w:sz w:val="22"/>
          <w:szCs w:val="22"/>
        </w:rPr>
        <w:t xml:space="preserve"> konkursie ofert</w:t>
      </w:r>
      <w:r w:rsidR="00792199">
        <w:rPr>
          <w:rFonts w:ascii="Calibri" w:hAnsi="Calibri"/>
          <w:sz w:val="22"/>
          <w:szCs w:val="22"/>
        </w:rPr>
        <w:t xml:space="preserve"> lub dodatkowo </w:t>
      </w:r>
      <w:r w:rsidR="00245828">
        <w:rPr>
          <w:rFonts w:ascii="Calibri" w:hAnsi="Calibri"/>
          <w:sz w:val="22"/>
          <w:szCs w:val="22"/>
        </w:rPr>
        <w:t xml:space="preserve">aukcji </w:t>
      </w:r>
      <w:r w:rsidRPr="00903A0D">
        <w:rPr>
          <w:rFonts w:ascii="Calibri" w:hAnsi="Calibri"/>
          <w:sz w:val="22"/>
          <w:szCs w:val="22"/>
        </w:rPr>
        <w:t>zobowiązany jest do przestrzegania warunków określonych w niniejszym regulami</w:t>
      </w:r>
      <w:r w:rsidR="00140969" w:rsidRPr="00903A0D">
        <w:rPr>
          <w:rFonts w:ascii="Calibri" w:hAnsi="Calibri"/>
          <w:sz w:val="22"/>
          <w:szCs w:val="22"/>
        </w:rPr>
        <w:t xml:space="preserve">nie i obwieszczeniu o </w:t>
      </w:r>
      <w:r w:rsidR="007C59CE" w:rsidRPr="00903A0D">
        <w:rPr>
          <w:rFonts w:ascii="Calibri" w:hAnsi="Calibri"/>
          <w:sz w:val="22"/>
          <w:szCs w:val="22"/>
        </w:rPr>
        <w:t>sprzedaży</w:t>
      </w:r>
      <w:r w:rsidR="00FA4D79">
        <w:rPr>
          <w:rFonts w:ascii="Calibri" w:hAnsi="Calibri"/>
          <w:sz w:val="22"/>
          <w:szCs w:val="22"/>
        </w:rPr>
        <w:t>.</w:t>
      </w:r>
    </w:p>
    <w:p w14:paraId="7763C848" w14:textId="5F591213" w:rsidR="006A7F9F" w:rsidRPr="00903A0D" w:rsidRDefault="006A7F9F" w:rsidP="006A7F9F">
      <w:pPr>
        <w:spacing w:line="360" w:lineRule="auto"/>
        <w:ind w:left="709"/>
        <w:jc w:val="both"/>
        <w:rPr>
          <w:rFonts w:ascii="Calibri" w:hAnsi="Calibri"/>
          <w:sz w:val="22"/>
          <w:szCs w:val="22"/>
        </w:rPr>
      </w:pPr>
    </w:p>
    <w:p w14:paraId="546A9533"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§3</w:t>
      </w:r>
    </w:p>
    <w:p w14:paraId="17EAA5D0"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Cena wywoławcza, ogłoszenie, oferty</w:t>
      </w:r>
    </w:p>
    <w:p w14:paraId="1FE7DFB3" w14:textId="77777777" w:rsidR="006A7F9F" w:rsidRPr="00903A0D" w:rsidRDefault="006A7F9F" w:rsidP="006A7F9F">
      <w:pPr>
        <w:spacing w:line="360" w:lineRule="auto"/>
        <w:rPr>
          <w:rFonts w:ascii="Calibri" w:hAnsi="Calibri"/>
          <w:sz w:val="22"/>
          <w:szCs w:val="22"/>
        </w:rPr>
      </w:pPr>
    </w:p>
    <w:p w14:paraId="7B5C6CF2" w14:textId="0466B1A6" w:rsidR="00903A0D" w:rsidRPr="008B5208" w:rsidRDefault="00903A0D" w:rsidP="00903A0D">
      <w:pPr>
        <w:pStyle w:val="Tekstpodstawowywcity31"/>
        <w:numPr>
          <w:ilvl w:val="0"/>
          <w:numId w:val="25"/>
        </w:numPr>
        <w:rPr>
          <w:rFonts w:asciiTheme="minorHAnsi" w:hAnsiTheme="minorHAnsi" w:cstheme="minorHAnsi"/>
          <w:sz w:val="22"/>
          <w:szCs w:val="22"/>
        </w:rPr>
      </w:pPr>
      <w:r w:rsidRPr="008B5208">
        <w:rPr>
          <w:rFonts w:asciiTheme="minorHAnsi" w:hAnsiTheme="minorHAnsi" w:cstheme="minorHAnsi"/>
          <w:sz w:val="22"/>
          <w:szCs w:val="22"/>
        </w:rPr>
        <w:t xml:space="preserve">Cena wywoławcza </w:t>
      </w:r>
      <w:r w:rsidR="005C3E01">
        <w:rPr>
          <w:rFonts w:asciiTheme="minorHAnsi" w:hAnsiTheme="minorHAnsi" w:cstheme="minorHAnsi"/>
          <w:sz w:val="22"/>
          <w:szCs w:val="22"/>
        </w:rPr>
        <w:t>przedmiotu postępowania</w:t>
      </w:r>
      <w:r w:rsidRPr="008B5208">
        <w:rPr>
          <w:rFonts w:asciiTheme="minorHAnsi" w:hAnsiTheme="minorHAnsi" w:cstheme="minorHAnsi"/>
          <w:sz w:val="22"/>
          <w:szCs w:val="22"/>
        </w:rPr>
        <w:t xml:space="preserve"> wynosi nie mniej niż </w:t>
      </w:r>
      <w:r w:rsidR="0013284B">
        <w:rPr>
          <w:rFonts w:asciiTheme="minorHAnsi" w:hAnsiTheme="minorHAnsi" w:cstheme="minorHAnsi"/>
          <w:sz w:val="22"/>
          <w:szCs w:val="22"/>
        </w:rPr>
        <w:t>6</w:t>
      </w:r>
      <w:r w:rsidR="007F159E">
        <w:rPr>
          <w:rFonts w:asciiTheme="minorHAnsi" w:hAnsiTheme="minorHAnsi" w:cstheme="minorHAnsi"/>
          <w:sz w:val="22"/>
          <w:szCs w:val="22"/>
        </w:rPr>
        <w:t>00</w:t>
      </w:r>
      <w:r w:rsidR="006C0C2F">
        <w:rPr>
          <w:rFonts w:asciiTheme="minorHAnsi" w:hAnsiTheme="minorHAnsi" w:cstheme="minorHAnsi"/>
          <w:sz w:val="22"/>
          <w:szCs w:val="22"/>
        </w:rPr>
        <w:t>.000</w:t>
      </w:r>
      <w:r w:rsidR="005753DA">
        <w:rPr>
          <w:rFonts w:asciiTheme="minorHAnsi" w:hAnsiTheme="minorHAnsi" w:cstheme="minorHAnsi"/>
          <w:sz w:val="22"/>
          <w:szCs w:val="22"/>
        </w:rPr>
        <w:t>,00</w:t>
      </w:r>
      <w:r w:rsidR="00D54D5B" w:rsidRPr="00D54D5B">
        <w:rPr>
          <w:rFonts w:asciiTheme="minorHAnsi" w:hAnsiTheme="minorHAnsi" w:cstheme="minorHAnsi"/>
          <w:sz w:val="22"/>
          <w:szCs w:val="22"/>
        </w:rPr>
        <w:t xml:space="preserve"> zł (</w:t>
      </w:r>
      <w:r w:rsidR="0013284B">
        <w:rPr>
          <w:rFonts w:asciiTheme="minorHAnsi" w:hAnsiTheme="minorHAnsi" w:cstheme="minorHAnsi"/>
          <w:sz w:val="22"/>
          <w:szCs w:val="22"/>
        </w:rPr>
        <w:t>sześćset</w:t>
      </w:r>
      <w:r w:rsidR="007F159E">
        <w:rPr>
          <w:rFonts w:asciiTheme="minorHAnsi" w:hAnsiTheme="minorHAnsi" w:cstheme="minorHAnsi"/>
          <w:sz w:val="22"/>
          <w:szCs w:val="22"/>
        </w:rPr>
        <w:t xml:space="preserve"> </w:t>
      </w:r>
      <w:r w:rsidR="006C0C2F">
        <w:rPr>
          <w:rFonts w:asciiTheme="minorHAnsi" w:hAnsiTheme="minorHAnsi" w:cstheme="minorHAnsi"/>
          <w:sz w:val="22"/>
          <w:szCs w:val="22"/>
        </w:rPr>
        <w:t>tysięcy</w:t>
      </w:r>
      <w:r w:rsidR="005753DA">
        <w:rPr>
          <w:rFonts w:asciiTheme="minorHAnsi" w:hAnsiTheme="minorHAnsi" w:cstheme="minorHAnsi"/>
          <w:sz w:val="22"/>
          <w:szCs w:val="22"/>
        </w:rPr>
        <w:t xml:space="preserve"> </w:t>
      </w:r>
      <w:r w:rsidR="00604BDD">
        <w:rPr>
          <w:rFonts w:asciiTheme="minorHAnsi" w:hAnsiTheme="minorHAnsi" w:cstheme="minorHAnsi"/>
          <w:sz w:val="22"/>
          <w:szCs w:val="22"/>
        </w:rPr>
        <w:t>00</w:t>
      </w:r>
      <w:r w:rsidR="00D54D5B" w:rsidRPr="00D54D5B">
        <w:rPr>
          <w:rFonts w:asciiTheme="minorHAnsi" w:hAnsiTheme="minorHAnsi" w:cstheme="minorHAnsi"/>
          <w:sz w:val="22"/>
          <w:szCs w:val="22"/>
        </w:rPr>
        <w:t>/100 złotych)</w:t>
      </w:r>
      <w:r w:rsidR="00D54D5B">
        <w:rPr>
          <w:rFonts w:asciiTheme="minorHAnsi" w:hAnsiTheme="minorHAnsi" w:cstheme="minorHAnsi"/>
          <w:sz w:val="22"/>
          <w:szCs w:val="22"/>
        </w:rPr>
        <w:t>,</w:t>
      </w:r>
    </w:p>
    <w:p w14:paraId="7860B9DF" w14:textId="0EF091CF"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hAnsi="Calibri"/>
          <w:sz w:val="22"/>
          <w:szCs w:val="22"/>
        </w:rPr>
        <w:t>Ogłoszenie o sprzedaży zostanie podane do wiadomości publicznej przez jego zamieszczenie w Monitorze Sądowym i Gospodarczym oraz na co najmniej trzech portalach internetowych</w:t>
      </w:r>
      <w:r w:rsidR="00604BDD">
        <w:rPr>
          <w:rFonts w:ascii="Calibri" w:hAnsi="Calibri"/>
          <w:sz w:val="22"/>
          <w:szCs w:val="22"/>
        </w:rPr>
        <w:t xml:space="preserve">, a </w:t>
      </w:r>
      <w:r w:rsidR="00604BDD">
        <w:rPr>
          <w:rFonts w:ascii="Calibri" w:hAnsi="Calibri"/>
          <w:sz w:val="22"/>
          <w:szCs w:val="22"/>
        </w:rPr>
        <w:lastRenderedPageBreak/>
        <w:t xml:space="preserve">także na stronie internetowej kancelarii syndyka. </w:t>
      </w:r>
    </w:p>
    <w:p w14:paraId="31C7962D" w14:textId="5386C82B"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 xml:space="preserve">Oferty należy składać w nieprzekraczalnym terminie </w:t>
      </w:r>
      <w:r w:rsidR="005C3E01">
        <w:rPr>
          <w:rFonts w:ascii="Calibri" w:eastAsia="TimesNewRoman" w:hAnsi="Calibri"/>
          <w:sz w:val="22"/>
          <w:szCs w:val="22"/>
        </w:rPr>
        <w:t>14</w:t>
      </w:r>
      <w:r w:rsidRPr="00903A0D">
        <w:rPr>
          <w:rFonts w:ascii="Calibri" w:eastAsia="TimesNewRoman" w:hAnsi="Calibri"/>
          <w:sz w:val="22"/>
          <w:szCs w:val="22"/>
        </w:rPr>
        <w:t xml:space="preserve"> dni od dnia ukazania </w:t>
      </w:r>
      <w:r w:rsidR="00920DC3" w:rsidRPr="00903A0D">
        <w:rPr>
          <w:rFonts w:ascii="Calibri" w:eastAsia="TimesNewRoman" w:hAnsi="Calibri"/>
          <w:sz w:val="22"/>
          <w:szCs w:val="22"/>
        </w:rPr>
        <w:t>się</w:t>
      </w:r>
      <w:r w:rsidR="00093909" w:rsidRPr="00903A0D">
        <w:rPr>
          <w:rFonts w:ascii="Calibri" w:eastAsia="TimesNewRoman" w:hAnsi="Calibri"/>
          <w:sz w:val="22"/>
          <w:szCs w:val="22"/>
        </w:rPr>
        <w:t xml:space="preserve"> w Monitorze Sądowym i Gospodarczym</w:t>
      </w:r>
      <w:r w:rsidR="00920DC3" w:rsidRPr="00903A0D">
        <w:rPr>
          <w:rFonts w:ascii="Calibri" w:eastAsia="TimesNewRoman" w:hAnsi="Calibri"/>
          <w:sz w:val="22"/>
          <w:szCs w:val="22"/>
        </w:rPr>
        <w:t xml:space="preserve"> </w:t>
      </w:r>
      <w:r w:rsidRPr="00903A0D">
        <w:rPr>
          <w:rFonts w:ascii="Calibri" w:eastAsia="TimesNewRoman" w:hAnsi="Calibri"/>
          <w:sz w:val="22"/>
          <w:szCs w:val="22"/>
        </w:rPr>
        <w:t>ogłoszenia o sprzedaży</w:t>
      </w:r>
      <w:r w:rsidR="00093909" w:rsidRPr="00903A0D">
        <w:rPr>
          <w:rFonts w:ascii="Calibri" w:eastAsia="TimesNewRoman" w:hAnsi="Calibri"/>
          <w:sz w:val="22"/>
          <w:szCs w:val="22"/>
        </w:rPr>
        <w:t>,</w:t>
      </w:r>
      <w:r w:rsidRPr="00903A0D">
        <w:rPr>
          <w:rFonts w:ascii="Calibri" w:eastAsia="TimesNewRoman" w:hAnsi="Calibri"/>
          <w:b/>
          <w:sz w:val="22"/>
          <w:szCs w:val="22"/>
        </w:rPr>
        <w:t xml:space="preserve"> </w:t>
      </w:r>
      <w:r w:rsidRPr="00903A0D">
        <w:rPr>
          <w:rFonts w:ascii="Calibri" w:eastAsia="TimesNewRoman" w:hAnsi="Calibri"/>
          <w:sz w:val="22"/>
          <w:szCs w:val="22"/>
        </w:rPr>
        <w:t xml:space="preserve">na adres: Biuro Syndyka, ul. </w:t>
      </w:r>
      <w:r w:rsidR="00A41BFA">
        <w:rPr>
          <w:rFonts w:ascii="Calibri" w:eastAsia="TimesNewRoman" w:hAnsi="Calibri"/>
          <w:sz w:val="22"/>
          <w:szCs w:val="22"/>
        </w:rPr>
        <w:t>Ostrobramska 73D</w:t>
      </w:r>
      <w:r w:rsidRPr="00903A0D">
        <w:rPr>
          <w:rFonts w:ascii="Calibri" w:eastAsia="TimesNewRoman" w:hAnsi="Calibri"/>
          <w:sz w:val="22"/>
          <w:szCs w:val="22"/>
        </w:rPr>
        <w:t xml:space="preserve"> lok. </w:t>
      </w:r>
      <w:r w:rsidR="00A41BFA">
        <w:rPr>
          <w:rFonts w:ascii="Calibri" w:eastAsia="TimesNewRoman" w:hAnsi="Calibri"/>
          <w:sz w:val="22"/>
          <w:szCs w:val="22"/>
        </w:rPr>
        <w:t>138</w:t>
      </w:r>
      <w:r w:rsidRPr="00903A0D">
        <w:rPr>
          <w:rFonts w:ascii="Calibri" w:eastAsia="TimesNewRoman" w:hAnsi="Calibri"/>
          <w:sz w:val="22"/>
          <w:szCs w:val="22"/>
        </w:rPr>
        <w:t xml:space="preserve">, </w:t>
      </w:r>
      <w:r w:rsidR="00A41BFA">
        <w:rPr>
          <w:rFonts w:ascii="Calibri" w:eastAsia="TimesNewRoman" w:hAnsi="Calibri"/>
          <w:sz w:val="22"/>
          <w:szCs w:val="22"/>
        </w:rPr>
        <w:t xml:space="preserve">04-175 </w:t>
      </w:r>
      <w:r w:rsidRPr="00903A0D">
        <w:rPr>
          <w:rFonts w:ascii="Calibri" w:eastAsia="TimesNewRoman" w:hAnsi="Calibri"/>
          <w:sz w:val="22"/>
          <w:szCs w:val="22"/>
        </w:rPr>
        <w:t>Warszawa.</w:t>
      </w:r>
    </w:p>
    <w:p w14:paraId="50D9010E" w14:textId="5BBCAD10"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Decydująca jest data wpływu oferty do Biura Syndyka. Oferta, która wpłynęła po terminie nie będzie rozpatrywana.</w:t>
      </w:r>
    </w:p>
    <w:p w14:paraId="5ABDD879" w14:textId="342EEE86" w:rsidR="00903A0D" w:rsidRPr="008B5208" w:rsidRDefault="00903A0D" w:rsidP="00903A0D">
      <w:pPr>
        <w:widowControl w:val="0"/>
        <w:numPr>
          <w:ilvl w:val="0"/>
          <w:numId w:val="25"/>
        </w:numPr>
        <w:suppressAutoHyphens/>
        <w:spacing w:line="360" w:lineRule="auto"/>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Oferta wraz z wymaganymi dokumentami powinna być umieszczona w zamkniętej kopercie, którą należy umieścić w drugiej, większej kopercie. Każda z tych kopert powinna być zaadresowana do wskazanego </w:t>
      </w:r>
      <w:r>
        <w:rPr>
          <w:rFonts w:asciiTheme="minorHAnsi" w:eastAsia="TimesNewRoman" w:hAnsiTheme="minorHAnsi" w:cstheme="minorHAnsi"/>
          <w:sz w:val="22"/>
          <w:szCs w:val="22"/>
        </w:rPr>
        <w:t>Syndyka</w:t>
      </w:r>
      <w:r w:rsidRPr="008B5208">
        <w:rPr>
          <w:rFonts w:asciiTheme="minorHAnsi" w:eastAsia="TimesNewRoman" w:hAnsiTheme="minorHAnsi" w:cstheme="minorHAnsi"/>
          <w:sz w:val="22"/>
          <w:szCs w:val="22"/>
        </w:rPr>
        <w:t xml:space="preserve"> wraz z podaniem sygnatury akt </w:t>
      </w:r>
      <w:r>
        <w:rPr>
          <w:rFonts w:asciiTheme="minorHAnsi" w:eastAsia="TimesNewRoman" w:hAnsiTheme="minorHAnsi" w:cstheme="minorHAnsi"/>
          <w:sz w:val="22"/>
          <w:szCs w:val="22"/>
        </w:rPr>
        <w:t>IX</w:t>
      </w:r>
      <w:r w:rsidRPr="008B5208">
        <w:rPr>
          <w:rFonts w:asciiTheme="minorHAnsi" w:eastAsia="TimesNewRoman" w:hAnsiTheme="minorHAnsi" w:cstheme="minorHAnsi"/>
          <w:sz w:val="22"/>
          <w:szCs w:val="22"/>
        </w:rPr>
        <w:t xml:space="preserve"> GUp </w:t>
      </w:r>
      <w:r w:rsidR="00604BDD">
        <w:rPr>
          <w:rFonts w:asciiTheme="minorHAnsi" w:eastAsia="TimesNewRoman" w:hAnsiTheme="minorHAnsi" w:cstheme="minorHAnsi"/>
          <w:sz w:val="22"/>
          <w:szCs w:val="22"/>
        </w:rPr>
        <w:t>51</w:t>
      </w:r>
      <w:r w:rsidR="00FA4D79">
        <w:rPr>
          <w:rFonts w:asciiTheme="minorHAnsi" w:eastAsia="TimesNewRoman" w:hAnsiTheme="minorHAnsi" w:cstheme="minorHAnsi"/>
          <w:sz w:val="22"/>
          <w:szCs w:val="22"/>
        </w:rPr>
        <w:t>/2</w:t>
      </w:r>
      <w:r w:rsidR="00604BDD">
        <w:rPr>
          <w:rFonts w:asciiTheme="minorHAnsi" w:eastAsia="TimesNewRoman" w:hAnsiTheme="minorHAnsi" w:cstheme="minorHAnsi"/>
          <w:sz w:val="22"/>
          <w:szCs w:val="22"/>
        </w:rPr>
        <w:t>2</w:t>
      </w:r>
      <w:r w:rsidRPr="008B5208">
        <w:rPr>
          <w:rFonts w:asciiTheme="minorHAnsi" w:eastAsia="TimesNewRoman" w:hAnsiTheme="minorHAnsi" w:cstheme="minorHAnsi"/>
          <w:sz w:val="22"/>
          <w:szCs w:val="22"/>
        </w:rPr>
        <w:t xml:space="preserve"> </w:t>
      </w:r>
      <w:r w:rsidR="00EB75D5">
        <w:rPr>
          <w:rFonts w:asciiTheme="minorHAnsi" w:eastAsia="TimesNewRoman" w:hAnsiTheme="minorHAnsi" w:cstheme="minorHAnsi"/>
          <w:sz w:val="22"/>
          <w:szCs w:val="22"/>
        </w:rPr>
        <w:t xml:space="preserve">„of” </w:t>
      </w:r>
      <w:r w:rsidRPr="008B5208">
        <w:rPr>
          <w:rFonts w:asciiTheme="minorHAnsi" w:eastAsia="TimesNewRoman" w:hAnsiTheme="minorHAnsi" w:cstheme="minorHAnsi"/>
          <w:sz w:val="22"/>
          <w:szCs w:val="22"/>
        </w:rPr>
        <w:t xml:space="preserve">oraz dopiskiem: „NIE OTWIERAĆ – OFERTA </w:t>
      </w:r>
      <w:r w:rsidRPr="008B5208">
        <w:rPr>
          <w:rFonts w:asciiTheme="minorHAnsi" w:hAnsiTheme="minorHAnsi" w:cstheme="minorHAnsi"/>
          <w:sz w:val="22"/>
          <w:szCs w:val="22"/>
        </w:rPr>
        <w:t>w postępowaniu upadłościowym</w:t>
      </w:r>
      <w:r w:rsidR="005C3E01">
        <w:rPr>
          <w:rFonts w:asciiTheme="minorHAnsi" w:hAnsiTheme="minorHAnsi" w:cstheme="minorHAnsi"/>
          <w:sz w:val="22"/>
          <w:szCs w:val="22"/>
        </w:rPr>
        <w:t xml:space="preserve"> </w:t>
      </w:r>
      <w:r w:rsidR="00604BDD">
        <w:rPr>
          <w:rFonts w:asciiTheme="minorHAnsi" w:hAnsiTheme="minorHAnsi" w:cstheme="minorHAnsi"/>
          <w:sz w:val="22"/>
          <w:szCs w:val="22"/>
        </w:rPr>
        <w:t xml:space="preserve">Zuzanny Ewy Różalskiej </w:t>
      </w:r>
      <w:r w:rsidR="00DF1299">
        <w:rPr>
          <w:rFonts w:asciiTheme="minorHAnsi" w:hAnsiTheme="minorHAnsi" w:cstheme="minorHAnsi"/>
          <w:sz w:val="22"/>
          <w:szCs w:val="22"/>
        </w:rPr>
        <w:t>–</w:t>
      </w:r>
      <w:r w:rsidR="00604BDD">
        <w:rPr>
          <w:rFonts w:asciiTheme="minorHAnsi" w:hAnsiTheme="minorHAnsi" w:cstheme="minorHAnsi"/>
          <w:sz w:val="22"/>
          <w:szCs w:val="22"/>
        </w:rPr>
        <w:t xml:space="preserve"> </w:t>
      </w:r>
      <w:r w:rsidR="006C0C2F">
        <w:rPr>
          <w:rFonts w:asciiTheme="minorHAnsi" w:hAnsiTheme="minorHAnsi" w:cstheme="minorHAnsi"/>
          <w:sz w:val="22"/>
          <w:szCs w:val="22"/>
        </w:rPr>
        <w:t>Józefów nad Wisłą</w:t>
      </w:r>
      <w:r w:rsidRPr="008B5208">
        <w:rPr>
          <w:rFonts w:asciiTheme="minorHAnsi" w:eastAsia="TimesNewRoman" w:hAnsiTheme="minorHAnsi" w:cstheme="minorHAnsi"/>
          <w:sz w:val="22"/>
          <w:szCs w:val="22"/>
        </w:rPr>
        <w:t xml:space="preserve">” i zawierać dokładne oznaczenie składającego ofertę. </w:t>
      </w:r>
    </w:p>
    <w:p w14:paraId="30006AEC" w14:textId="0C1752AD" w:rsidR="00903A0D" w:rsidRPr="00903A0D" w:rsidRDefault="00903A0D" w:rsidP="00903A0D">
      <w:pPr>
        <w:pStyle w:val="Akapitzlist"/>
        <w:widowControl w:val="0"/>
        <w:numPr>
          <w:ilvl w:val="0"/>
          <w:numId w:val="25"/>
        </w:numPr>
        <w:suppressAutoHyphens/>
        <w:spacing w:line="360" w:lineRule="auto"/>
        <w:jc w:val="both"/>
        <w:rPr>
          <w:rFonts w:asciiTheme="minorHAnsi" w:hAnsiTheme="minorHAnsi" w:cstheme="minorHAnsi"/>
          <w:sz w:val="22"/>
          <w:szCs w:val="22"/>
        </w:rPr>
      </w:pPr>
      <w:r w:rsidRPr="00903A0D">
        <w:rPr>
          <w:rFonts w:asciiTheme="minorHAnsi" w:eastAsia="TimesNewRoman" w:hAnsiTheme="minorHAnsi" w:cstheme="minorHAnsi"/>
          <w:sz w:val="22"/>
          <w:szCs w:val="22"/>
        </w:rPr>
        <w:t>Oferta pod rygorem odrzucenia powinna zawierać:</w:t>
      </w:r>
    </w:p>
    <w:p w14:paraId="1B12A69E"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Dokładne oznaczenie oferenta: imię i nazwisko lub wskazanie firmy oferenta, adres/adres rejestrowy oferenta, forma prawna oferenta oraz numeru KRS, REGON oraz NIP (w zależności od formy prawnej oferenta), a w przypadku osoby fizycznej nr PESEL.</w:t>
      </w:r>
    </w:p>
    <w:p w14:paraId="358ECECB" w14:textId="7CDCB65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Aktualny (nie starszy niż 3 miesiące) wypis z KRS, CEIDG lub innych rejestrów (w zależności od formy prawnej oferenta), a w przypadku osoby fizycznej kopi</w:t>
      </w:r>
      <w:r w:rsidR="0034060A">
        <w:rPr>
          <w:rFonts w:asciiTheme="minorHAnsi" w:eastAsia="TimesNewRoman" w:hAnsiTheme="minorHAnsi" w:cstheme="minorHAnsi"/>
          <w:sz w:val="22"/>
          <w:szCs w:val="22"/>
        </w:rPr>
        <w:t>ę</w:t>
      </w:r>
      <w:r w:rsidRPr="008B5208">
        <w:rPr>
          <w:rFonts w:asciiTheme="minorHAnsi" w:eastAsia="TimesNewRoman" w:hAnsiTheme="minorHAnsi" w:cstheme="minorHAnsi"/>
          <w:sz w:val="22"/>
          <w:szCs w:val="22"/>
        </w:rPr>
        <w:t xml:space="preserve"> aktualnego dowodu osobistego.</w:t>
      </w:r>
    </w:p>
    <w:p w14:paraId="42A021F4" w14:textId="158EEE29"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Oferowan</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cen</w:t>
      </w:r>
      <w:r>
        <w:rPr>
          <w:rFonts w:asciiTheme="minorHAnsi" w:eastAsia="TimesNewRoman" w:hAnsiTheme="minorHAnsi" w:cstheme="minorHAnsi"/>
          <w:sz w:val="22"/>
          <w:szCs w:val="22"/>
        </w:rPr>
        <w:t>y</w:t>
      </w:r>
      <w:r w:rsidRPr="008B5208">
        <w:rPr>
          <w:rFonts w:asciiTheme="minorHAnsi" w:eastAsia="TimesNewRoman" w:hAnsiTheme="minorHAnsi" w:cstheme="minorHAnsi"/>
          <w:sz w:val="22"/>
          <w:szCs w:val="22"/>
        </w:rPr>
        <w:t xml:space="preserve"> nabycia za przedmiot niniejszego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winny być wyrażon</w:t>
      </w:r>
      <w:r w:rsidR="0034060A">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kwotowo i </w:t>
      </w:r>
      <w:r w:rsidR="005C3E01">
        <w:rPr>
          <w:rFonts w:asciiTheme="minorHAnsi" w:eastAsia="TimesNewRoman" w:hAnsiTheme="minorHAnsi" w:cstheme="minorHAnsi"/>
          <w:sz w:val="22"/>
          <w:szCs w:val="22"/>
        </w:rPr>
        <w:t xml:space="preserve">dodatkowo </w:t>
      </w:r>
      <w:r w:rsidRPr="008B5208">
        <w:rPr>
          <w:rFonts w:asciiTheme="minorHAnsi" w:eastAsia="TimesNewRoman" w:hAnsiTheme="minorHAnsi" w:cstheme="minorHAnsi"/>
          <w:sz w:val="22"/>
          <w:szCs w:val="22"/>
        </w:rPr>
        <w:t>słownie oraz nie mo</w:t>
      </w:r>
      <w:r>
        <w:rPr>
          <w:rFonts w:asciiTheme="minorHAnsi" w:eastAsia="TimesNewRoman" w:hAnsiTheme="minorHAnsi" w:cstheme="minorHAnsi"/>
          <w:sz w:val="22"/>
          <w:szCs w:val="22"/>
        </w:rPr>
        <w:t>gą</w:t>
      </w:r>
      <w:r w:rsidRPr="008B5208">
        <w:rPr>
          <w:rFonts w:asciiTheme="minorHAnsi" w:eastAsia="TimesNewRoman" w:hAnsiTheme="minorHAnsi" w:cstheme="minorHAnsi"/>
          <w:sz w:val="22"/>
          <w:szCs w:val="22"/>
        </w:rPr>
        <w:t xml:space="preserve"> być niższ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niż cena wywoławcz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przy czym przy rozbieżności cen, decyduje cena wyrażona słownie.</w:t>
      </w:r>
    </w:p>
    <w:p w14:paraId="7A331C5A" w14:textId="093C0B1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Zobowiązanie nabywcy do pokrycia kosztów, podatków i opłat związanych z zawarciem umowy w </w:t>
      </w:r>
      <w:r w:rsidR="0034060A">
        <w:rPr>
          <w:rFonts w:asciiTheme="minorHAnsi" w:eastAsia="TimesNewRoman" w:hAnsiTheme="minorHAnsi" w:cstheme="minorHAnsi"/>
          <w:sz w:val="22"/>
          <w:szCs w:val="22"/>
        </w:rPr>
        <w:t xml:space="preserve">wymaganej prawem </w:t>
      </w:r>
      <w:r w:rsidRPr="008B5208">
        <w:rPr>
          <w:rFonts w:asciiTheme="minorHAnsi" w:eastAsia="TimesNewRoman" w:hAnsiTheme="minorHAnsi" w:cstheme="minorHAnsi"/>
          <w:sz w:val="22"/>
          <w:szCs w:val="22"/>
        </w:rPr>
        <w:t>formie.</w:t>
      </w:r>
    </w:p>
    <w:p w14:paraId="15D396C5" w14:textId="5A6C0B3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 przyjęciu warunków </w:t>
      </w:r>
      <w:r>
        <w:rPr>
          <w:rFonts w:asciiTheme="minorHAnsi" w:eastAsia="TimesNewRoman" w:hAnsiTheme="minorHAnsi" w:cstheme="minorHAnsi"/>
          <w:sz w:val="22"/>
          <w:szCs w:val="22"/>
        </w:rPr>
        <w:t>postępowania</w:t>
      </w:r>
      <w:r w:rsidRPr="008B5208">
        <w:rPr>
          <w:rFonts w:asciiTheme="minorHAnsi" w:eastAsia="TimesNewRoman" w:hAnsiTheme="minorHAnsi" w:cstheme="minorHAnsi"/>
          <w:sz w:val="22"/>
          <w:szCs w:val="22"/>
        </w:rPr>
        <w:t>.</w:t>
      </w:r>
    </w:p>
    <w:p w14:paraId="714BB098" w14:textId="09C76718"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oferent zapoznał się ze stanem faktycznym i prawnym nieruchomości oraz </w:t>
      </w:r>
      <w:r w:rsidR="00DD32D0">
        <w:rPr>
          <w:rFonts w:asciiTheme="minorHAnsi" w:eastAsia="TimesNewRoman" w:hAnsiTheme="minorHAnsi" w:cstheme="minorHAnsi"/>
          <w:sz w:val="22"/>
          <w:szCs w:val="22"/>
        </w:rPr>
        <w:t>jej</w:t>
      </w:r>
      <w:r w:rsidRPr="008B5208">
        <w:rPr>
          <w:rFonts w:asciiTheme="minorHAnsi" w:eastAsia="TimesNewRoman" w:hAnsiTheme="minorHAnsi" w:cstheme="minorHAnsi"/>
          <w:sz w:val="22"/>
          <w:szCs w:val="22"/>
        </w:rPr>
        <w:t xml:space="preserve"> opisem i oszacowaniem i nie wnosi z tego tytułu żadnych zastrzeżeń.</w:t>
      </w:r>
    </w:p>
    <w:p w14:paraId="7FC2BDC9" w14:textId="12FE2390"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Oświadczenie, iż oferent przyjmuje do wiadomości wyłączenie rękojmi za wady fizyczne i prawne na zasadzie art. 558 § 1 k.c. oraz art. 313 ustawy z dnia 28 lutego 2003 roku Prawo upadłościowe</w:t>
      </w:r>
      <w:r w:rsidR="005C3E01">
        <w:rPr>
          <w:rFonts w:asciiTheme="minorHAnsi" w:eastAsia="TimesNewRoman" w:hAnsiTheme="minorHAnsi" w:cstheme="minorHAnsi"/>
          <w:sz w:val="22"/>
          <w:szCs w:val="22"/>
        </w:rPr>
        <w:t>,</w:t>
      </w:r>
    </w:p>
    <w:p w14:paraId="6CF7D0E9"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Wszelkie zezwolenia i zgody, jeżeli są wymagane prawem ze względu na osobę lub firmę nabywcy.</w:t>
      </w:r>
    </w:p>
    <w:p w14:paraId="7A167573" w14:textId="1764965F"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 przypadku działania przez pełnomocnika, oryginał dokumentu udzielającego pełnomocnictwo do reprezentacji oferenta w </w:t>
      </w:r>
      <w:r>
        <w:rPr>
          <w:rFonts w:asciiTheme="minorHAnsi" w:eastAsia="TimesNewRoman" w:hAnsiTheme="minorHAnsi" w:cstheme="minorHAnsi"/>
          <w:sz w:val="22"/>
          <w:szCs w:val="22"/>
        </w:rPr>
        <w:t>postępowaniu.</w:t>
      </w:r>
    </w:p>
    <w:p w14:paraId="2B494E12"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Podpis osoby fizycznej będącej oferentem lub podpisy osób upoważnionych do reprezentacji oferenta nie będącego osobą fizyczną na ofercie oraz wszystkich oświadczeniach.</w:t>
      </w:r>
    </w:p>
    <w:p w14:paraId="3644E500" w14:textId="124C54B8"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lastRenderedPageBreak/>
        <w:t xml:space="preserve">Oświadczenie, iż nie zachodzi podstawa do wyłączenia określona w </w:t>
      </w:r>
      <w:r w:rsidRPr="008B5208">
        <w:rPr>
          <w:rFonts w:asciiTheme="minorHAnsi" w:hAnsiTheme="minorHAnsi" w:cstheme="minorHAnsi"/>
          <w:sz w:val="22"/>
          <w:szCs w:val="22"/>
        </w:rPr>
        <w:t xml:space="preserve">§ </w:t>
      </w:r>
      <w:r>
        <w:rPr>
          <w:rFonts w:asciiTheme="minorHAnsi" w:hAnsiTheme="minorHAnsi" w:cstheme="minorHAnsi"/>
          <w:sz w:val="22"/>
          <w:szCs w:val="22"/>
        </w:rPr>
        <w:t>2 pkt.</w:t>
      </w:r>
      <w:r w:rsidRPr="008B5208">
        <w:rPr>
          <w:rFonts w:asciiTheme="minorHAnsi" w:hAnsiTheme="minorHAnsi" w:cstheme="minorHAnsi"/>
          <w:sz w:val="22"/>
          <w:szCs w:val="22"/>
        </w:rPr>
        <w:t xml:space="preserve"> </w:t>
      </w:r>
      <w:r>
        <w:rPr>
          <w:rFonts w:asciiTheme="minorHAnsi" w:hAnsiTheme="minorHAnsi" w:cstheme="minorHAnsi"/>
          <w:sz w:val="22"/>
          <w:szCs w:val="22"/>
        </w:rPr>
        <w:t xml:space="preserve">2 lit. „a” i „b” </w:t>
      </w:r>
      <w:r w:rsidRPr="008B5208">
        <w:rPr>
          <w:rFonts w:asciiTheme="minorHAnsi" w:hAnsiTheme="minorHAnsi" w:cstheme="minorHAnsi"/>
          <w:sz w:val="22"/>
          <w:szCs w:val="22"/>
        </w:rPr>
        <w:t xml:space="preserve"> niniejsz</w:t>
      </w:r>
      <w:r w:rsidR="005C3E01">
        <w:rPr>
          <w:rFonts w:asciiTheme="minorHAnsi" w:hAnsiTheme="minorHAnsi" w:cstheme="minorHAnsi"/>
          <w:sz w:val="22"/>
          <w:szCs w:val="22"/>
        </w:rPr>
        <w:t>ego regulaminu postępowania</w:t>
      </w:r>
      <w:r w:rsidRPr="008B5208">
        <w:rPr>
          <w:rFonts w:asciiTheme="minorHAnsi" w:hAnsiTheme="minorHAnsi" w:cstheme="minorHAnsi"/>
          <w:sz w:val="22"/>
          <w:szCs w:val="22"/>
        </w:rPr>
        <w:t>;</w:t>
      </w:r>
    </w:p>
    <w:p w14:paraId="3BD3CE36" w14:textId="2B385A17" w:rsidR="006A7F9F" w:rsidRPr="0017142E" w:rsidRDefault="00903A0D" w:rsidP="00992A14">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oferenta będącego osobą fizyczną, czy pozostaje w związku małżeńskim, a jeśli tak to czy nabywa przedmiot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czy do majątku osobistego.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osobistego oferent winien złożyć wraz z ofertą stosowne oświadczenie.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ofertę może złożyć jeden z nich, jednakże zgodnie z art. 37 § 1 pkt. 3 ustawy z dnia 25 lutego 1964 Kodeks rodzinny i opiekuńczy wymagana jest zgoda drugiego małżonka. Zgoda drugiego małżonka na nabycie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winna być wyrażona w formie aktu notarialnego i winna obejmować zgodę na nabycie przedmiotu </w:t>
      </w:r>
      <w:r>
        <w:rPr>
          <w:rFonts w:asciiTheme="minorHAnsi" w:eastAsia="TimesNewRoman" w:hAnsiTheme="minorHAnsi" w:cstheme="minorHAnsi"/>
          <w:sz w:val="22"/>
          <w:szCs w:val="22"/>
        </w:rPr>
        <w:t>niniejszego postępowania</w:t>
      </w:r>
      <w:r w:rsidRPr="008B5208">
        <w:rPr>
          <w:rFonts w:asciiTheme="minorHAnsi" w:eastAsia="TimesNewRoman" w:hAnsiTheme="minorHAnsi" w:cstheme="minorHAnsi"/>
          <w:sz w:val="22"/>
          <w:szCs w:val="22"/>
        </w:rPr>
        <w:t xml:space="preserve">, złożenie oferty oraz udział w licytacji, w tym również możliwość postąpienia na warunkach określonych uznaniem współmałżonka biorącego udział w </w:t>
      </w:r>
      <w:r w:rsidR="00245828">
        <w:rPr>
          <w:rFonts w:asciiTheme="minorHAnsi" w:eastAsia="TimesNewRoman" w:hAnsiTheme="minorHAnsi" w:cstheme="minorHAnsi"/>
          <w:sz w:val="22"/>
          <w:szCs w:val="22"/>
        </w:rPr>
        <w:t>aukcji</w:t>
      </w:r>
      <w:r w:rsidRPr="008B5208">
        <w:rPr>
          <w:rFonts w:asciiTheme="minorHAnsi" w:eastAsia="TimesNewRoman" w:hAnsiTheme="minorHAnsi" w:cstheme="minorHAnsi"/>
          <w:sz w:val="22"/>
          <w:szCs w:val="22"/>
        </w:rPr>
        <w:t>.</w:t>
      </w:r>
    </w:p>
    <w:p w14:paraId="0D816779" w14:textId="020D6520" w:rsidR="00C005C3" w:rsidRPr="00903A0D" w:rsidRDefault="00C005C3" w:rsidP="00C005C3">
      <w:pPr>
        <w:pStyle w:val="Akapitzlist"/>
        <w:spacing w:line="360" w:lineRule="auto"/>
        <w:ind w:left="0"/>
        <w:jc w:val="center"/>
        <w:rPr>
          <w:rFonts w:ascii="Calibri" w:hAnsi="Calibri"/>
          <w:b/>
          <w:bCs/>
          <w:sz w:val="22"/>
          <w:szCs w:val="22"/>
        </w:rPr>
      </w:pPr>
      <w:r w:rsidRPr="00903A0D">
        <w:rPr>
          <w:rFonts w:ascii="Calibri" w:hAnsi="Calibri"/>
          <w:b/>
          <w:bCs/>
          <w:sz w:val="22"/>
          <w:szCs w:val="22"/>
        </w:rPr>
        <w:t xml:space="preserve">§ </w:t>
      </w:r>
      <w:r>
        <w:rPr>
          <w:rFonts w:ascii="Calibri" w:hAnsi="Calibri"/>
          <w:b/>
          <w:bCs/>
          <w:sz w:val="22"/>
          <w:szCs w:val="22"/>
        </w:rPr>
        <w:t>4</w:t>
      </w:r>
      <w:r w:rsidRPr="00903A0D">
        <w:rPr>
          <w:rFonts w:ascii="Calibri" w:hAnsi="Calibri"/>
          <w:b/>
          <w:bCs/>
          <w:sz w:val="22"/>
          <w:szCs w:val="22"/>
        </w:rPr>
        <w:t xml:space="preserve"> </w:t>
      </w:r>
    </w:p>
    <w:p w14:paraId="386B430E" w14:textId="77777777" w:rsidR="00C005C3" w:rsidRPr="00903A0D" w:rsidRDefault="00C005C3" w:rsidP="00C005C3">
      <w:pPr>
        <w:pStyle w:val="Akapitzlist"/>
        <w:spacing w:line="360" w:lineRule="auto"/>
        <w:ind w:left="0"/>
        <w:jc w:val="center"/>
        <w:rPr>
          <w:rFonts w:ascii="Calibri" w:hAnsi="Calibri"/>
          <w:b/>
          <w:bCs/>
          <w:sz w:val="22"/>
          <w:szCs w:val="22"/>
        </w:rPr>
      </w:pPr>
      <w:r w:rsidRPr="00903A0D">
        <w:rPr>
          <w:rFonts w:ascii="Calibri" w:hAnsi="Calibri"/>
          <w:b/>
          <w:bCs/>
          <w:sz w:val="22"/>
          <w:szCs w:val="22"/>
        </w:rPr>
        <w:t>Wadium</w:t>
      </w:r>
    </w:p>
    <w:p w14:paraId="05F84F79" w14:textId="77777777" w:rsidR="00C005C3" w:rsidRPr="00903A0D" w:rsidRDefault="00C005C3" w:rsidP="00C005C3">
      <w:pPr>
        <w:pStyle w:val="Akapitzlist"/>
        <w:spacing w:line="360" w:lineRule="auto"/>
        <w:ind w:left="0"/>
        <w:jc w:val="center"/>
        <w:rPr>
          <w:rFonts w:ascii="Calibri" w:hAnsi="Calibri"/>
          <w:sz w:val="22"/>
          <w:szCs w:val="22"/>
        </w:rPr>
      </w:pPr>
    </w:p>
    <w:p w14:paraId="220D9134" w14:textId="283325D6" w:rsidR="00C005C3" w:rsidRPr="00AF2C94" w:rsidRDefault="00C005C3" w:rsidP="00C005C3">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Warunkiem uczestnictwa w </w:t>
      </w:r>
      <w:r>
        <w:rPr>
          <w:rFonts w:asciiTheme="minorHAnsi" w:eastAsia="TimesNewRoman" w:hAnsiTheme="minorHAnsi" w:cstheme="minorHAnsi"/>
          <w:sz w:val="22"/>
          <w:szCs w:val="22"/>
        </w:rPr>
        <w:t>postępowaniu konkursowym</w:t>
      </w:r>
      <w:r w:rsidRPr="008B5208">
        <w:rPr>
          <w:rFonts w:asciiTheme="minorHAnsi" w:eastAsia="TimesNewRoman" w:hAnsiTheme="minorHAnsi" w:cstheme="minorHAnsi"/>
          <w:sz w:val="22"/>
          <w:szCs w:val="22"/>
        </w:rPr>
        <w:t xml:space="preserve"> jest wpłacenie wadium</w:t>
      </w:r>
      <w:r>
        <w:rPr>
          <w:rFonts w:asciiTheme="minorHAnsi" w:eastAsia="TimesNewRoman" w:hAnsiTheme="minorHAnsi" w:cstheme="minorHAnsi"/>
          <w:sz w:val="22"/>
          <w:szCs w:val="22"/>
        </w:rPr>
        <w:t xml:space="preserve"> </w:t>
      </w:r>
      <w:r w:rsidRPr="00AF2C94">
        <w:rPr>
          <w:rFonts w:asciiTheme="minorHAnsi" w:eastAsia="TimesNewRoman" w:hAnsiTheme="minorHAnsi" w:cstheme="minorHAnsi"/>
          <w:sz w:val="22"/>
          <w:szCs w:val="22"/>
        </w:rPr>
        <w:t xml:space="preserve">w wysokości </w:t>
      </w:r>
      <w:r w:rsidR="0013284B">
        <w:rPr>
          <w:rFonts w:asciiTheme="minorHAnsi" w:eastAsia="TimesNewRoman" w:hAnsiTheme="minorHAnsi" w:cstheme="minorHAnsi"/>
          <w:sz w:val="22"/>
          <w:szCs w:val="22"/>
        </w:rPr>
        <w:t>6</w:t>
      </w:r>
      <w:r w:rsidR="007F159E">
        <w:rPr>
          <w:rFonts w:asciiTheme="minorHAnsi" w:eastAsia="TimesNewRoman" w:hAnsiTheme="minorHAnsi" w:cstheme="minorHAnsi"/>
          <w:sz w:val="22"/>
          <w:szCs w:val="22"/>
        </w:rPr>
        <w:t>0</w:t>
      </w:r>
      <w:r>
        <w:rPr>
          <w:rFonts w:asciiTheme="minorHAnsi" w:eastAsia="TimesNewRoman" w:hAnsiTheme="minorHAnsi" w:cstheme="minorHAnsi"/>
          <w:sz w:val="22"/>
          <w:szCs w:val="22"/>
        </w:rPr>
        <w:t>.</w:t>
      </w:r>
      <w:r w:rsidR="007F159E">
        <w:rPr>
          <w:rFonts w:asciiTheme="minorHAnsi" w:eastAsia="TimesNewRoman" w:hAnsiTheme="minorHAnsi" w:cstheme="minorHAnsi"/>
          <w:sz w:val="22"/>
          <w:szCs w:val="22"/>
        </w:rPr>
        <w:t>0</w:t>
      </w:r>
      <w:r>
        <w:rPr>
          <w:rFonts w:asciiTheme="minorHAnsi" w:eastAsia="TimesNewRoman" w:hAnsiTheme="minorHAnsi" w:cstheme="minorHAnsi"/>
          <w:sz w:val="22"/>
          <w:szCs w:val="22"/>
        </w:rPr>
        <w:t>00,00</w:t>
      </w:r>
      <w:r w:rsidRPr="00AF2C94">
        <w:rPr>
          <w:rFonts w:asciiTheme="minorHAnsi" w:eastAsia="TimesNewRoman" w:hAnsiTheme="minorHAnsi" w:cstheme="minorHAnsi"/>
          <w:sz w:val="22"/>
          <w:szCs w:val="22"/>
        </w:rPr>
        <w:t xml:space="preserve"> zł (słownie: </w:t>
      </w:r>
      <w:r w:rsidR="0013284B">
        <w:rPr>
          <w:rFonts w:asciiTheme="minorHAnsi" w:eastAsia="TimesNewRoman" w:hAnsiTheme="minorHAnsi" w:cstheme="minorHAnsi"/>
          <w:sz w:val="22"/>
          <w:szCs w:val="22"/>
        </w:rPr>
        <w:t>sześćdziesiąt</w:t>
      </w:r>
      <w:r w:rsidR="007F159E">
        <w:rPr>
          <w:rFonts w:asciiTheme="minorHAnsi" w:eastAsia="TimesNewRoman" w:hAnsiTheme="minorHAnsi" w:cstheme="minorHAnsi"/>
          <w:sz w:val="22"/>
          <w:szCs w:val="22"/>
        </w:rPr>
        <w:t xml:space="preserve"> </w:t>
      </w:r>
      <w:r>
        <w:rPr>
          <w:rFonts w:asciiTheme="minorHAnsi" w:eastAsia="TimesNewRoman" w:hAnsiTheme="minorHAnsi" w:cstheme="minorHAnsi"/>
          <w:sz w:val="22"/>
          <w:szCs w:val="22"/>
        </w:rPr>
        <w:t xml:space="preserve">tysięcy </w:t>
      </w:r>
      <w:r w:rsidRPr="00AF2C94">
        <w:rPr>
          <w:rFonts w:asciiTheme="minorHAnsi" w:eastAsia="TimesNewRoman" w:hAnsiTheme="minorHAnsi" w:cstheme="minorHAnsi"/>
          <w:sz w:val="22"/>
          <w:szCs w:val="22"/>
        </w:rPr>
        <w:t>00/100 złotych).</w:t>
      </w:r>
    </w:p>
    <w:p w14:paraId="7D882CDD" w14:textId="77777777" w:rsidR="00C005C3" w:rsidRPr="006C0C2F" w:rsidRDefault="00C005C3" w:rsidP="00C005C3">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Wadium należy wpłacić przelewem na rachunek bankowy masy upadłości</w:t>
      </w:r>
      <w:r>
        <w:rPr>
          <w:rFonts w:asciiTheme="minorHAnsi" w:eastAsia="TimesNewRoman" w:hAnsiTheme="minorHAnsi" w:cstheme="minorHAnsi"/>
          <w:sz w:val="22"/>
          <w:szCs w:val="22"/>
        </w:rPr>
        <w:t xml:space="preserve"> Zuzanny Ewy Różalskiej </w:t>
      </w:r>
      <w:r w:rsidRPr="008B5208">
        <w:rPr>
          <w:rFonts w:asciiTheme="minorHAnsi" w:eastAsia="TimesNewRoman" w:hAnsiTheme="minorHAnsi" w:cstheme="minorHAnsi"/>
          <w:sz w:val="22"/>
          <w:szCs w:val="22"/>
        </w:rPr>
        <w:t>w upadłości w banku Santander Bank Polska S.A. o numerze</w:t>
      </w:r>
      <w:r>
        <w:rPr>
          <w:rFonts w:asciiTheme="minorHAnsi" w:eastAsia="TimesNewRoman" w:hAnsiTheme="minorHAnsi" w:cstheme="minorHAnsi"/>
          <w:sz w:val="22"/>
          <w:szCs w:val="22"/>
        </w:rPr>
        <w:t xml:space="preserve"> </w:t>
      </w:r>
      <w:r w:rsidRPr="006C0C2F">
        <w:rPr>
          <w:rFonts w:asciiTheme="minorHAnsi" w:eastAsia="TimesNewRoman" w:hAnsiTheme="minorHAnsi" w:cstheme="minorHAnsi"/>
          <w:sz w:val="22"/>
          <w:szCs w:val="22"/>
        </w:rPr>
        <w:t>19 1090 1883 0000 0001 4990 0050</w:t>
      </w:r>
      <w:r>
        <w:rPr>
          <w:rFonts w:asciiTheme="minorHAnsi" w:eastAsia="TimesNewRoman" w:hAnsiTheme="minorHAnsi" w:cstheme="minorHAnsi"/>
          <w:sz w:val="22"/>
          <w:szCs w:val="22"/>
        </w:rPr>
        <w:t xml:space="preserve"> </w:t>
      </w:r>
      <w:r w:rsidRPr="00EE24F8">
        <w:rPr>
          <w:rFonts w:asciiTheme="minorHAnsi" w:eastAsia="TimesNewRoman" w:hAnsiTheme="minorHAnsi" w:cstheme="minorHAnsi"/>
          <w:sz w:val="22"/>
          <w:szCs w:val="22"/>
        </w:rPr>
        <w:t xml:space="preserve">z dopiskiem „Wadium w postępowaniu konkursowym – sygn. akt. </w:t>
      </w:r>
      <w:r w:rsidRPr="006C0C2F">
        <w:rPr>
          <w:rFonts w:asciiTheme="minorHAnsi" w:eastAsia="TimesNewRoman" w:hAnsiTheme="minorHAnsi" w:cstheme="minorHAnsi"/>
          <w:sz w:val="22"/>
          <w:szCs w:val="22"/>
        </w:rPr>
        <w:t>IX GUp 51/22 "of"</w:t>
      </w:r>
      <w:r>
        <w:rPr>
          <w:rFonts w:asciiTheme="minorHAnsi" w:eastAsia="TimesNewRoman" w:hAnsiTheme="minorHAnsi" w:cstheme="minorHAnsi"/>
          <w:sz w:val="22"/>
          <w:szCs w:val="22"/>
        </w:rPr>
        <w:t>”</w:t>
      </w:r>
      <w:r w:rsidRPr="00EE24F8">
        <w:rPr>
          <w:rFonts w:asciiTheme="minorHAnsi" w:eastAsia="TimesNewRoman" w:hAnsiTheme="minorHAnsi" w:cstheme="minorHAnsi"/>
          <w:sz w:val="22"/>
          <w:szCs w:val="22"/>
        </w:rPr>
        <w:t xml:space="preserve"> najpóźniej do dnia stanowiącego ostatni dzień terminu wyznaczonego do składania ofert, przy czym liczy się faktyczny termin uznania kwoty w/w wadium na w/w rachunku bankowym.</w:t>
      </w:r>
    </w:p>
    <w:p w14:paraId="1CE80E83" w14:textId="77777777" w:rsidR="00C005C3" w:rsidRDefault="00C005C3" w:rsidP="00992A14">
      <w:pPr>
        <w:pStyle w:val="Akapitzlist"/>
        <w:spacing w:line="360" w:lineRule="auto"/>
        <w:ind w:left="0"/>
        <w:jc w:val="center"/>
        <w:rPr>
          <w:rFonts w:ascii="Calibri" w:hAnsi="Calibri"/>
          <w:b/>
          <w:bCs/>
          <w:sz w:val="22"/>
          <w:szCs w:val="22"/>
        </w:rPr>
      </w:pPr>
    </w:p>
    <w:p w14:paraId="56CEC77A" w14:textId="66830E49" w:rsidR="00093909"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 xml:space="preserve">§ </w:t>
      </w:r>
      <w:r w:rsidR="00C005C3">
        <w:rPr>
          <w:rFonts w:ascii="Calibri" w:hAnsi="Calibri"/>
          <w:b/>
          <w:bCs/>
          <w:sz w:val="22"/>
          <w:szCs w:val="22"/>
        </w:rPr>
        <w:t>5</w:t>
      </w:r>
      <w:r w:rsidRPr="00903A0D">
        <w:rPr>
          <w:rFonts w:ascii="Calibri" w:hAnsi="Calibri"/>
          <w:b/>
          <w:bCs/>
          <w:sz w:val="22"/>
          <w:szCs w:val="22"/>
        </w:rPr>
        <w:t xml:space="preserve"> </w:t>
      </w:r>
    </w:p>
    <w:p w14:paraId="37E4A1FB" w14:textId="04754796"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Konkurs ofert</w:t>
      </w:r>
    </w:p>
    <w:p w14:paraId="224804CF" w14:textId="77777777" w:rsidR="000F45A5" w:rsidRPr="00903A0D" w:rsidRDefault="000F45A5" w:rsidP="00992A14">
      <w:pPr>
        <w:spacing w:line="360" w:lineRule="auto"/>
        <w:jc w:val="center"/>
        <w:rPr>
          <w:rFonts w:ascii="Calibri" w:hAnsi="Calibri"/>
          <w:sz w:val="22"/>
          <w:szCs w:val="22"/>
        </w:rPr>
      </w:pPr>
    </w:p>
    <w:p w14:paraId="5926DBF8" w14:textId="6B2BD7FC"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Otwarcie i rozpoznanie ofert nastąpi w drugim dniu roboczym po upływie terminu do składania ofert</w:t>
      </w:r>
      <w:r w:rsidR="00FA4D79">
        <w:rPr>
          <w:rFonts w:ascii="Calibri" w:hAnsi="Calibri"/>
          <w:sz w:val="22"/>
          <w:szCs w:val="22"/>
        </w:rPr>
        <w:t xml:space="preserve">, o godz. </w:t>
      </w:r>
      <w:r w:rsidR="00DC3AD7">
        <w:rPr>
          <w:rFonts w:ascii="Calibri" w:hAnsi="Calibri"/>
          <w:sz w:val="22"/>
          <w:szCs w:val="22"/>
        </w:rPr>
        <w:t>9</w:t>
      </w:r>
      <w:r w:rsidR="00455AAA" w:rsidRPr="00903A0D">
        <w:rPr>
          <w:rFonts w:ascii="Calibri" w:hAnsi="Calibri"/>
          <w:sz w:val="22"/>
          <w:szCs w:val="22"/>
        </w:rPr>
        <w:t>:00</w:t>
      </w:r>
      <w:r w:rsidRPr="00903A0D">
        <w:rPr>
          <w:rFonts w:ascii="Calibri" w:hAnsi="Calibri"/>
          <w:sz w:val="22"/>
          <w:szCs w:val="22"/>
        </w:rPr>
        <w:t xml:space="preserve"> w Biurze Syndyka przy ul. </w:t>
      </w:r>
      <w:r w:rsidR="00A41BFA">
        <w:rPr>
          <w:rFonts w:ascii="Calibri" w:hAnsi="Calibri"/>
          <w:sz w:val="22"/>
          <w:szCs w:val="22"/>
        </w:rPr>
        <w:t>Ostrobramskiej 73D</w:t>
      </w:r>
      <w:r w:rsidRPr="00903A0D">
        <w:rPr>
          <w:rFonts w:ascii="Calibri" w:hAnsi="Calibri"/>
          <w:sz w:val="22"/>
          <w:szCs w:val="22"/>
        </w:rPr>
        <w:t xml:space="preserve"> lok </w:t>
      </w:r>
      <w:r w:rsidR="00A41BFA">
        <w:rPr>
          <w:rFonts w:ascii="Calibri" w:hAnsi="Calibri"/>
          <w:sz w:val="22"/>
          <w:szCs w:val="22"/>
        </w:rPr>
        <w:t xml:space="preserve">138 </w:t>
      </w:r>
      <w:r w:rsidRPr="00903A0D">
        <w:rPr>
          <w:rFonts w:ascii="Calibri" w:hAnsi="Calibri"/>
          <w:sz w:val="22"/>
          <w:szCs w:val="22"/>
        </w:rPr>
        <w:t>w Warszawie.</w:t>
      </w:r>
    </w:p>
    <w:p w14:paraId="74F424F1" w14:textId="5003BD4F" w:rsidR="00992A14" w:rsidRPr="00903A0D" w:rsidRDefault="00992A14" w:rsidP="00992A14">
      <w:pPr>
        <w:numPr>
          <w:ilvl w:val="0"/>
          <w:numId w:val="30"/>
        </w:numPr>
        <w:spacing w:line="360" w:lineRule="auto"/>
        <w:jc w:val="both"/>
        <w:rPr>
          <w:rFonts w:ascii="Calibri" w:hAnsi="Calibri"/>
          <w:sz w:val="22"/>
          <w:szCs w:val="22"/>
        </w:rPr>
      </w:pPr>
      <w:r w:rsidRPr="00903A0D">
        <w:rPr>
          <w:rFonts w:ascii="Calibri" w:hAnsi="Calibri"/>
          <w:sz w:val="22"/>
          <w:szCs w:val="22"/>
        </w:rPr>
        <w:t>O terminie otwarcia ofert nie będzie dodatkowego powiadomienia.</w:t>
      </w:r>
    </w:p>
    <w:p w14:paraId="42D1A55E" w14:textId="3E40EB0D"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Oferty będą otwierane i rozpoznawane przez syndyka lub jego pełnomocnika w obecności przybyłych oferentów.</w:t>
      </w:r>
    </w:p>
    <w:p w14:paraId="48D61EA1" w14:textId="549A4DBF"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 xml:space="preserve">Oferenci zobowiązani są okazać dowody tożsamości oraz dokumenty uprawniające do reprezentacji oferenta oraz posiadane pełnomocnictwa (w przypadku gdy nastąpiła zmiana </w:t>
      </w:r>
      <w:r w:rsidRPr="00903A0D">
        <w:rPr>
          <w:rFonts w:ascii="Calibri" w:hAnsi="Calibri"/>
          <w:sz w:val="22"/>
          <w:szCs w:val="22"/>
        </w:rPr>
        <w:lastRenderedPageBreak/>
        <w:t xml:space="preserve">danych zgodnie z § 3 pkt. 6 lit. </w:t>
      </w:r>
      <w:r w:rsidR="00D54D5B">
        <w:rPr>
          <w:rFonts w:ascii="Calibri" w:hAnsi="Calibri"/>
          <w:sz w:val="22"/>
          <w:szCs w:val="22"/>
        </w:rPr>
        <w:t>i</w:t>
      </w:r>
      <w:r w:rsidRPr="00903A0D">
        <w:rPr>
          <w:rFonts w:ascii="Calibri" w:hAnsi="Calibri"/>
          <w:sz w:val="22"/>
          <w:szCs w:val="22"/>
        </w:rPr>
        <w:t>).</w:t>
      </w:r>
    </w:p>
    <w:p w14:paraId="5961E439" w14:textId="5D209A29"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Przystępując do rozpoznania ofert syndyk wykonuje następujące czynności:</w:t>
      </w:r>
    </w:p>
    <w:p w14:paraId="1B7D4177" w14:textId="4682F793"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 xml:space="preserve">stwierdza prawidłowość ogłoszenia o </w:t>
      </w:r>
      <w:r w:rsidR="00DA3064" w:rsidRPr="00903A0D">
        <w:rPr>
          <w:rFonts w:ascii="Calibri" w:hAnsi="Calibri"/>
          <w:sz w:val="22"/>
          <w:szCs w:val="22"/>
        </w:rPr>
        <w:t>sprzedaży nieruchomości w trybie sprzedaży z wolnej ręki,</w:t>
      </w:r>
    </w:p>
    <w:p w14:paraId="2F453525" w14:textId="29609FC4"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ustala liczbę złożonych ofert</w:t>
      </w:r>
      <w:r w:rsidR="00DA3064" w:rsidRPr="00903A0D">
        <w:rPr>
          <w:rFonts w:ascii="Calibri" w:hAnsi="Calibri"/>
          <w:sz w:val="22"/>
          <w:szCs w:val="22"/>
        </w:rPr>
        <w:t>,</w:t>
      </w:r>
    </w:p>
    <w:p w14:paraId="67A9FE76" w14:textId="693D7257"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otwiera koperty z ofertami i sprawdza czy oferty</w:t>
      </w:r>
      <w:r w:rsidR="00DA3064" w:rsidRPr="00903A0D">
        <w:rPr>
          <w:rFonts w:ascii="Calibri" w:hAnsi="Calibri"/>
          <w:sz w:val="22"/>
          <w:szCs w:val="22"/>
        </w:rPr>
        <w:t>,</w:t>
      </w:r>
    </w:p>
    <w:p w14:paraId="7F93E9E7" w14:textId="018D68FD"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 xml:space="preserve">odpowiadają warunkom regulaminu </w:t>
      </w:r>
      <w:r w:rsidR="00DA3064" w:rsidRPr="00903A0D">
        <w:rPr>
          <w:rFonts w:ascii="Calibri" w:hAnsi="Calibri"/>
          <w:sz w:val="22"/>
          <w:szCs w:val="22"/>
        </w:rPr>
        <w:t>sprzedaży,</w:t>
      </w:r>
    </w:p>
    <w:p w14:paraId="6881387A" w14:textId="59746B01"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zostały złożone w wyznaczonym terminie</w:t>
      </w:r>
      <w:r w:rsidR="00DA3064" w:rsidRPr="00903A0D">
        <w:rPr>
          <w:rFonts w:ascii="Calibri" w:hAnsi="Calibri"/>
          <w:sz w:val="22"/>
          <w:szCs w:val="22"/>
        </w:rPr>
        <w:t>,</w:t>
      </w:r>
    </w:p>
    <w:p w14:paraId="4060A060" w14:textId="6239F1A2"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zawierają wszystkie dane niezbędne do identyfikacji oferenta</w:t>
      </w:r>
      <w:r w:rsidR="00DA3064" w:rsidRPr="00903A0D">
        <w:rPr>
          <w:rFonts w:ascii="Calibri" w:hAnsi="Calibri"/>
          <w:sz w:val="22"/>
          <w:szCs w:val="22"/>
        </w:rPr>
        <w:t>,</w:t>
      </w:r>
    </w:p>
    <w:p w14:paraId="55F5469C" w14:textId="0AE04980"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w wyniku tych czynności ustala które, oferty spełniają warunki opisane w regulaminie sprzedaży oraz które oferty podlegają odrzuceniu bez rozpoznania</w:t>
      </w:r>
      <w:r w:rsidR="00DA3064" w:rsidRPr="00903A0D">
        <w:rPr>
          <w:rFonts w:ascii="Calibri" w:hAnsi="Calibri"/>
          <w:sz w:val="22"/>
          <w:szCs w:val="22"/>
        </w:rPr>
        <w:t>.</w:t>
      </w:r>
    </w:p>
    <w:p w14:paraId="1F1A7E1F" w14:textId="0EEC0504" w:rsidR="000F45A5" w:rsidRPr="006C0C2F" w:rsidRDefault="00245828" w:rsidP="00245828">
      <w:pPr>
        <w:pStyle w:val="Akapitzlist"/>
        <w:numPr>
          <w:ilvl w:val="0"/>
          <w:numId w:val="30"/>
        </w:numPr>
        <w:spacing w:line="360" w:lineRule="auto"/>
        <w:jc w:val="both"/>
        <w:rPr>
          <w:rFonts w:ascii="Calibri" w:hAnsi="Calibri"/>
          <w:sz w:val="22"/>
          <w:szCs w:val="22"/>
        </w:rPr>
      </w:pPr>
      <w:r w:rsidRPr="00245828">
        <w:rPr>
          <w:rFonts w:asciiTheme="minorHAnsi" w:hAnsiTheme="minorHAnsi" w:cstheme="minorHAnsi"/>
          <w:sz w:val="22"/>
          <w:szCs w:val="22"/>
        </w:rPr>
        <w:t xml:space="preserve">Po stwierdzeniu, iż złożona oferta/oferty spełniają warunki formalne przewidziane powyżej, syndyk ustala wysokość złożonych ofert. Jeśli tylko jedna oferta spełnia wymogi formalne, w tym co do ceny minimalnej, syndyk dokonuje wyboru </w:t>
      </w:r>
      <w:r w:rsidR="00F81257">
        <w:rPr>
          <w:rFonts w:asciiTheme="minorHAnsi" w:hAnsiTheme="minorHAnsi" w:cstheme="minorHAnsi"/>
          <w:sz w:val="22"/>
          <w:szCs w:val="22"/>
        </w:rPr>
        <w:t>tej</w:t>
      </w:r>
      <w:r w:rsidRPr="00245828">
        <w:rPr>
          <w:rFonts w:asciiTheme="minorHAnsi" w:hAnsiTheme="minorHAnsi" w:cstheme="minorHAnsi"/>
          <w:sz w:val="22"/>
          <w:szCs w:val="22"/>
        </w:rPr>
        <w:t xml:space="preserve"> </w:t>
      </w:r>
      <w:r w:rsidR="00F81257">
        <w:rPr>
          <w:rFonts w:asciiTheme="minorHAnsi" w:hAnsiTheme="minorHAnsi" w:cstheme="minorHAnsi"/>
          <w:sz w:val="22"/>
          <w:szCs w:val="22"/>
        </w:rPr>
        <w:t>oferty</w:t>
      </w:r>
      <w:r>
        <w:rPr>
          <w:rFonts w:asciiTheme="minorHAnsi" w:hAnsiTheme="minorHAnsi" w:cstheme="minorHAnsi"/>
          <w:sz w:val="22"/>
          <w:szCs w:val="22"/>
        </w:rPr>
        <w:t>.</w:t>
      </w:r>
    </w:p>
    <w:p w14:paraId="5763D0C1" w14:textId="77777777" w:rsidR="006C0C2F" w:rsidRDefault="006C0C2F" w:rsidP="006C0C2F">
      <w:pPr>
        <w:spacing w:line="360" w:lineRule="auto"/>
        <w:jc w:val="both"/>
        <w:rPr>
          <w:rFonts w:ascii="Calibri" w:hAnsi="Calibri"/>
          <w:sz w:val="22"/>
          <w:szCs w:val="22"/>
        </w:rPr>
      </w:pPr>
    </w:p>
    <w:p w14:paraId="5DB1EC72" w14:textId="77777777" w:rsidR="00604BDD" w:rsidRDefault="00604BDD" w:rsidP="00245828">
      <w:pPr>
        <w:spacing w:line="360" w:lineRule="auto"/>
        <w:jc w:val="both"/>
        <w:rPr>
          <w:rFonts w:ascii="Calibri" w:hAnsi="Calibri"/>
          <w:sz w:val="22"/>
          <w:szCs w:val="22"/>
        </w:rPr>
      </w:pPr>
    </w:p>
    <w:p w14:paraId="3A252EF9" w14:textId="7C9E01F2" w:rsidR="00245828" w:rsidRPr="008B5208" w:rsidRDefault="00245828" w:rsidP="00245828">
      <w:pPr>
        <w:spacing w:line="360" w:lineRule="auto"/>
        <w:jc w:val="center"/>
        <w:rPr>
          <w:rFonts w:asciiTheme="minorHAnsi" w:hAnsiTheme="minorHAnsi" w:cstheme="minorHAnsi"/>
          <w:sz w:val="22"/>
          <w:szCs w:val="22"/>
        </w:rPr>
      </w:pPr>
      <w:r w:rsidRPr="008B5208">
        <w:rPr>
          <w:rFonts w:asciiTheme="minorHAnsi" w:hAnsiTheme="minorHAnsi" w:cstheme="minorHAnsi"/>
          <w:b/>
          <w:bCs/>
          <w:sz w:val="22"/>
          <w:szCs w:val="22"/>
        </w:rPr>
        <w:t xml:space="preserve">§ </w:t>
      </w:r>
      <w:r w:rsidR="006C0C2F">
        <w:rPr>
          <w:rFonts w:asciiTheme="minorHAnsi" w:hAnsiTheme="minorHAnsi" w:cstheme="minorHAnsi"/>
          <w:b/>
          <w:bCs/>
          <w:sz w:val="22"/>
          <w:szCs w:val="22"/>
        </w:rPr>
        <w:t>6</w:t>
      </w:r>
    </w:p>
    <w:p w14:paraId="3F87CD31" w14:textId="01E64262" w:rsidR="00245828" w:rsidRDefault="00245828" w:rsidP="00245828">
      <w:pPr>
        <w:spacing w:line="360" w:lineRule="auto"/>
        <w:jc w:val="center"/>
        <w:rPr>
          <w:rFonts w:asciiTheme="minorHAnsi" w:hAnsiTheme="minorHAnsi" w:cstheme="minorHAnsi"/>
          <w:b/>
          <w:bCs/>
          <w:sz w:val="22"/>
          <w:szCs w:val="22"/>
        </w:rPr>
      </w:pPr>
      <w:r w:rsidRPr="008B5208">
        <w:rPr>
          <w:rFonts w:asciiTheme="minorHAnsi" w:hAnsiTheme="minorHAnsi" w:cstheme="minorHAnsi"/>
          <w:b/>
          <w:bCs/>
          <w:sz w:val="22"/>
          <w:szCs w:val="22"/>
        </w:rPr>
        <w:t>Aukcja</w:t>
      </w:r>
    </w:p>
    <w:p w14:paraId="798D4C84" w14:textId="77777777" w:rsidR="00245828" w:rsidRPr="008B5208" w:rsidRDefault="00245828" w:rsidP="00245828">
      <w:pPr>
        <w:spacing w:line="360" w:lineRule="auto"/>
        <w:jc w:val="center"/>
        <w:rPr>
          <w:rFonts w:asciiTheme="minorHAnsi" w:hAnsiTheme="minorHAnsi" w:cstheme="minorHAnsi"/>
          <w:sz w:val="22"/>
          <w:szCs w:val="22"/>
        </w:rPr>
      </w:pPr>
    </w:p>
    <w:p w14:paraId="57D79642" w14:textId="5633B3E3" w:rsidR="00245828" w:rsidRPr="008B5208" w:rsidRDefault="00245828" w:rsidP="00245828">
      <w:pPr>
        <w:pStyle w:val="Akapitzlist"/>
        <w:widowControl w:val="0"/>
        <w:numPr>
          <w:ilvl w:val="1"/>
          <w:numId w:val="30"/>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 xml:space="preserve">Jeśli </w:t>
      </w:r>
      <w:r w:rsidR="00604BDD">
        <w:rPr>
          <w:rFonts w:asciiTheme="minorHAnsi" w:hAnsiTheme="minorHAnsi" w:cstheme="minorHAnsi"/>
          <w:sz w:val="22"/>
          <w:szCs w:val="22"/>
        </w:rPr>
        <w:t xml:space="preserve">zostanie złożonych </w:t>
      </w:r>
      <w:r w:rsidRPr="008B5208">
        <w:rPr>
          <w:rFonts w:asciiTheme="minorHAnsi" w:hAnsiTheme="minorHAnsi" w:cstheme="minorHAnsi"/>
          <w:sz w:val="22"/>
          <w:szCs w:val="22"/>
        </w:rPr>
        <w:t xml:space="preserve">więcej niż jedna oferta spełniająca warunki </w:t>
      </w:r>
      <w:r>
        <w:rPr>
          <w:rFonts w:asciiTheme="minorHAnsi" w:hAnsiTheme="minorHAnsi" w:cstheme="minorHAnsi"/>
          <w:sz w:val="22"/>
          <w:szCs w:val="22"/>
        </w:rPr>
        <w:t>postępowania konkursowego</w:t>
      </w:r>
      <w:r w:rsidRPr="008B5208">
        <w:rPr>
          <w:rFonts w:asciiTheme="minorHAnsi" w:hAnsiTheme="minorHAnsi" w:cstheme="minorHAnsi"/>
          <w:sz w:val="22"/>
          <w:szCs w:val="22"/>
        </w:rPr>
        <w:t>, syndyk zarządza przeprowadzenie aukcji (przetarg ustny) wśród wszystkich obecnych oferentów, których oferty nie zostały odrzucone na następujących warunkach:</w:t>
      </w:r>
    </w:p>
    <w:p w14:paraId="04AC4A6E" w14:textId="7CAA4850"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cenę wywoławczą będzie stanowić najwyższa cena zaoferowana z</w:t>
      </w:r>
      <w:r w:rsidR="00F81257">
        <w:rPr>
          <w:rFonts w:asciiTheme="minorHAnsi" w:hAnsiTheme="minorHAnsi" w:cstheme="minorHAnsi"/>
          <w:sz w:val="22"/>
          <w:szCs w:val="22"/>
        </w:rPr>
        <w:t xml:space="preserve">a </w:t>
      </w:r>
      <w:r w:rsidR="00EB75D5">
        <w:rPr>
          <w:rFonts w:asciiTheme="minorHAnsi" w:hAnsiTheme="minorHAnsi" w:cstheme="minorHAnsi"/>
          <w:sz w:val="22"/>
          <w:szCs w:val="22"/>
        </w:rPr>
        <w:t>Nieruchomość</w:t>
      </w:r>
      <w:r w:rsidRPr="008B5208">
        <w:rPr>
          <w:rFonts w:asciiTheme="minorHAnsi" w:hAnsiTheme="minorHAnsi" w:cstheme="minorHAnsi"/>
          <w:sz w:val="22"/>
          <w:szCs w:val="22"/>
        </w:rPr>
        <w:t>, zaproponowan</w:t>
      </w:r>
      <w:r>
        <w:rPr>
          <w:rFonts w:asciiTheme="minorHAnsi" w:hAnsiTheme="minorHAnsi" w:cstheme="minorHAnsi"/>
          <w:sz w:val="22"/>
          <w:szCs w:val="22"/>
        </w:rPr>
        <w:t>e</w:t>
      </w:r>
      <w:r w:rsidRPr="008B5208">
        <w:rPr>
          <w:rFonts w:asciiTheme="minorHAnsi" w:hAnsiTheme="minorHAnsi" w:cstheme="minorHAnsi"/>
          <w:sz w:val="22"/>
          <w:szCs w:val="22"/>
        </w:rPr>
        <w:t xml:space="preserve"> przez oferentów dopuszczonych do </w:t>
      </w:r>
      <w:r>
        <w:rPr>
          <w:rFonts w:asciiTheme="minorHAnsi" w:hAnsiTheme="minorHAnsi" w:cstheme="minorHAnsi"/>
          <w:sz w:val="22"/>
          <w:szCs w:val="22"/>
        </w:rPr>
        <w:t>aukcji</w:t>
      </w:r>
      <w:r w:rsidRPr="008B5208">
        <w:rPr>
          <w:rFonts w:asciiTheme="minorHAnsi" w:hAnsiTheme="minorHAnsi" w:cstheme="minorHAnsi"/>
          <w:sz w:val="22"/>
          <w:szCs w:val="22"/>
        </w:rPr>
        <w:t>,</w:t>
      </w:r>
    </w:p>
    <w:p w14:paraId="60B0196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oferta złożona w toku aukcji przestaje wiązać, gdy inny uczestnik aukcji (licytant) złożył wyższą ofertę,</w:t>
      </w:r>
    </w:p>
    <w:p w14:paraId="5ECA79A6"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licytacja odbywa się w ten sposób, iż prowadzący ją syndyk rozpoczyna od ceny wywoławczej, a uczestnicy licytacji oferują ceny wyższe, z tym, że podwyższenie ceny nie może być niższe niż wynosi ustalona w regulaminie kwota postąpienia,</w:t>
      </w:r>
    </w:p>
    <w:p w14:paraId="18A9C639" w14:textId="7ED447C0"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 xml:space="preserve">minimalne postąpienie w licytacji ustala się na kwotę </w:t>
      </w:r>
      <w:r w:rsidR="00C005C3">
        <w:rPr>
          <w:rFonts w:asciiTheme="minorHAnsi" w:hAnsiTheme="minorHAnsi" w:cstheme="minorHAnsi"/>
          <w:sz w:val="22"/>
          <w:szCs w:val="22"/>
        </w:rPr>
        <w:t>1.0</w:t>
      </w:r>
      <w:r>
        <w:rPr>
          <w:rFonts w:asciiTheme="minorHAnsi" w:hAnsiTheme="minorHAnsi" w:cstheme="minorHAnsi"/>
          <w:sz w:val="22"/>
          <w:szCs w:val="22"/>
        </w:rPr>
        <w:t>00,00 zł (</w:t>
      </w:r>
      <w:r w:rsidR="00C005C3">
        <w:rPr>
          <w:rFonts w:asciiTheme="minorHAnsi" w:hAnsiTheme="minorHAnsi" w:cstheme="minorHAnsi"/>
          <w:sz w:val="22"/>
          <w:szCs w:val="22"/>
        </w:rPr>
        <w:t xml:space="preserve">jeden tysiąc </w:t>
      </w:r>
      <w:r>
        <w:rPr>
          <w:rFonts w:asciiTheme="minorHAnsi" w:hAnsiTheme="minorHAnsi" w:cstheme="minorHAnsi"/>
          <w:sz w:val="22"/>
          <w:szCs w:val="22"/>
        </w:rPr>
        <w:t>00/100 złotych)</w:t>
      </w:r>
      <w:r w:rsidR="00DE490C">
        <w:rPr>
          <w:rFonts w:asciiTheme="minorHAnsi" w:hAnsiTheme="minorHAnsi" w:cstheme="minorHAnsi"/>
          <w:sz w:val="22"/>
          <w:szCs w:val="22"/>
        </w:rPr>
        <w:t>,</w:t>
      </w:r>
    </w:p>
    <w:p w14:paraId="44264848"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wybiera ofertę uczestnika licytacji (udziela przybicia), który zaoferował najwyższą cenę, której po dwukrotnym powtórzeniu przez prowadzącego nikt z uczestników nie podwyższył. Trzecie powtórzenie oferowanej ceny będzie równoznaczne z jej przybiciem.</w:t>
      </w:r>
    </w:p>
    <w:p w14:paraId="0BAFC84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dokonuje wyboru oferenta, któremu udzielono przybicia.</w:t>
      </w:r>
    </w:p>
    <w:p w14:paraId="71A20DC6" w14:textId="77777777" w:rsidR="00245828" w:rsidRPr="008B5208" w:rsidRDefault="00245828" w:rsidP="00245828">
      <w:pPr>
        <w:pStyle w:val="Akapitzlist"/>
        <w:widowControl w:val="0"/>
        <w:numPr>
          <w:ilvl w:val="1"/>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lastRenderedPageBreak/>
        <w:t>W przypadku złożenia dwóch identycznych ofert co do ceny i braku faktycznego przystąpienia do licytacji przez oferentów, syndykowi przysługuje prawo swobodnego wyboru oferenta.</w:t>
      </w:r>
    </w:p>
    <w:p w14:paraId="0EBE6B40" w14:textId="77777777" w:rsidR="00245828" w:rsidRPr="00245828" w:rsidRDefault="00245828" w:rsidP="00245828">
      <w:pPr>
        <w:spacing w:line="360" w:lineRule="auto"/>
        <w:jc w:val="both"/>
        <w:rPr>
          <w:rFonts w:ascii="Calibri" w:hAnsi="Calibri"/>
          <w:sz w:val="22"/>
          <w:szCs w:val="22"/>
        </w:rPr>
      </w:pPr>
    </w:p>
    <w:p w14:paraId="2BCA4B28" w14:textId="0B05C033" w:rsidR="00455AAA" w:rsidRPr="00903A0D" w:rsidRDefault="00992A14" w:rsidP="00455AAA">
      <w:pPr>
        <w:spacing w:line="360" w:lineRule="auto"/>
        <w:jc w:val="center"/>
        <w:rPr>
          <w:rFonts w:ascii="Calibri" w:hAnsi="Calibri"/>
          <w:sz w:val="22"/>
          <w:szCs w:val="22"/>
        </w:rPr>
      </w:pPr>
      <w:r w:rsidRPr="00903A0D">
        <w:rPr>
          <w:rFonts w:ascii="Calibri" w:hAnsi="Calibri"/>
          <w:b/>
          <w:bCs/>
          <w:sz w:val="22"/>
          <w:szCs w:val="22"/>
        </w:rPr>
        <w:t xml:space="preserve">§ </w:t>
      </w:r>
      <w:r w:rsidR="006C0C2F">
        <w:rPr>
          <w:rFonts w:ascii="Calibri" w:hAnsi="Calibri"/>
          <w:b/>
          <w:bCs/>
          <w:sz w:val="22"/>
          <w:szCs w:val="22"/>
        </w:rPr>
        <w:t>7</w:t>
      </w:r>
      <w:r w:rsidR="00455AAA" w:rsidRPr="00903A0D">
        <w:rPr>
          <w:rFonts w:ascii="Calibri" w:hAnsi="Calibri"/>
          <w:sz w:val="22"/>
          <w:szCs w:val="22"/>
        </w:rPr>
        <w:t xml:space="preserve"> </w:t>
      </w:r>
    </w:p>
    <w:p w14:paraId="3AA7A0C3" w14:textId="4D7A9E47" w:rsidR="00992A14" w:rsidRPr="00903A0D" w:rsidRDefault="00992A14" w:rsidP="00455AAA">
      <w:pPr>
        <w:spacing w:line="360" w:lineRule="auto"/>
        <w:jc w:val="center"/>
        <w:rPr>
          <w:rFonts w:ascii="Calibri" w:hAnsi="Calibri"/>
          <w:b/>
          <w:bCs/>
          <w:sz w:val="22"/>
          <w:szCs w:val="22"/>
        </w:rPr>
      </w:pPr>
      <w:r w:rsidRPr="00903A0D">
        <w:rPr>
          <w:rFonts w:ascii="Calibri" w:hAnsi="Calibri"/>
          <w:b/>
          <w:bCs/>
          <w:sz w:val="22"/>
          <w:szCs w:val="22"/>
        </w:rPr>
        <w:t xml:space="preserve">Rozstrzygnięcie </w:t>
      </w:r>
      <w:r w:rsidR="00455AAA" w:rsidRPr="00903A0D">
        <w:rPr>
          <w:rFonts w:ascii="Calibri" w:hAnsi="Calibri"/>
          <w:b/>
          <w:bCs/>
          <w:sz w:val="22"/>
          <w:szCs w:val="22"/>
        </w:rPr>
        <w:t>postępowania konkursowego</w:t>
      </w:r>
      <w:r w:rsidRPr="00903A0D">
        <w:rPr>
          <w:rFonts w:ascii="Calibri" w:hAnsi="Calibri"/>
          <w:b/>
          <w:bCs/>
          <w:sz w:val="22"/>
          <w:szCs w:val="22"/>
        </w:rPr>
        <w:t xml:space="preserve"> i zawarcie umowy sprzedaży</w:t>
      </w:r>
    </w:p>
    <w:p w14:paraId="04874579" w14:textId="77777777" w:rsidR="000F45A5" w:rsidRPr="00903A0D" w:rsidRDefault="000F45A5" w:rsidP="00455AAA">
      <w:pPr>
        <w:spacing w:line="360" w:lineRule="auto"/>
        <w:jc w:val="center"/>
        <w:rPr>
          <w:rFonts w:ascii="Calibri" w:hAnsi="Calibri"/>
          <w:sz w:val="22"/>
          <w:szCs w:val="22"/>
        </w:rPr>
      </w:pPr>
    </w:p>
    <w:p w14:paraId="77140A50" w14:textId="0F893143"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Oferent, którego oferta zostanie wybrana, zobowiązany jest w nieprzekraczalnym terminie </w:t>
      </w:r>
      <w:r w:rsidR="00EB75D5">
        <w:rPr>
          <w:rFonts w:ascii="Calibri" w:hAnsi="Calibri"/>
          <w:sz w:val="22"/>
          <w:szCs w:val="22"/>
        </w:rPr>
        <w:t>3</w:t>
      </w:r>
      <w:r w:rsidR="00F81257">
        <w:rPr>
          <w:rFonts w:ascii="Calibri" w:hAnsi="Calibri"/>
          <w:sz w:val="22"/>
          <w:szCs w:val="22"/>
        </w:rPr>
        <w:t xml:space="preserve"> </w:t>
      </w:r>
      <w:r w:rsidRPr="00903A0D">
        <w:rPr>
          <w:rFonts w:ascii="Calibri" w:hAnsi="Calibri"/>
          <w:sz w:val="22"/>
          <w:szCs w:val="22"/>
        </w:rPr>
        <w:t>miesi</w:t>
      </w:r>
      <w:r w:rsidR="00EB75D5">
        <w:rPr>
          <w:rFonts w:ascii="Calibri" w:hAnsi="Calibri"/>
          <w:sz w:val="22"/>
          <w:szCs w:val="22"/>
        </w:rPr>
        <w:t>ę</w:t>
      </w:r>
      <w:r w:rsidR="00F81257">
        <w:rPr>
          <w:rFonts w:ascii="Calibri" w:hAnsi="Calibri"/>
          <w:sz w:val="22"/>
          <w:szCs w:val="22"/>
        </w:rPr>
        <w:t>c</w:t>
      </w:r>
      <w:r w:rsidR="00EB75D5">
        <w:rPr>
          <w:rFonts w:ascii="Calibri" w:hAnsi="Calibri"/>
          <w:sz w:val="22"/>
          <w:szCs w:val="22"/>
        </w:rPr>
        <w:t>y</w:t>
      </w:r>
      <w:r w:rsidRPr="00903A0D">
        <w:rPr>
          <w:rFonts w:ascii="Calibri" w:hAnsi="Calibri"/>
          <w:sz w:val="22"/>
          <w:szCs w:val="22"/>
        </w:rPr>
        <w:t xml:space="preserve"> od dnia wyboru oferty przez </w:t>
      </w:r>
      <w:r w:rsidR="00455AAA" w:rsidRPr="00903A0D">
        <w:rPr>
          <w:rFonts w:ascii="Calibri" w:hAnsi="Calibri"/>
          <w:sz w:val="22"/>
          <w:szCs w:val="22"/>
        </w:rPr>
        <w:t xml:space="preserve">syndyka </w:t>
      </w:r>
      <w:r w:rsidRPr="00903A0D">
        <w:rPr>
          <w:rFonts w:ascii="Calibri" w:hAnsi="Calibri"/>
          <w:sz w:val="22"/>
          <w:szCs w:val="22"/>
        </w:rPr>
        <w:t xml:space="preserve">zawrzeć umowę sprzedaży w formie </w:t>
      </w:r>
      <w:r w:rsidR="00EB75D5">
        <w:rPr>
          <w:rFonts w:ascii="Calibri" w:hAnsi="Calibri"/>
          <w:sz w:val="22"/>
          <w:szCs w:val="22"/>
        </w:rPr>
        <w:t>aktu notarialnego</w:t>
      </w:r>
      <w:r w:rsidRPr="00903A0D">
        <w:rPr>
          <w:rFonts w:ascii="Calibri" w:hAnsi="Calibri"/>
          <w:sz w:val="22"/>
          <w:szCs w:val="22"/>
        </w:rPr>
        <w:t>, a całą zaoferowaną kwotę zobowiązany jest wpłacić najpóźniej na dwa dni przed podpisaniem umowy sprzedaży, przy czym decyduje data wpływu środków na rachunek bankowy. Oferent zobowiązany jest uiścić pełną cenę przed podpisaniem umowy wyłącznie w formie przelewu na rachunek bankowy masy upadłości.</w:t>
      </w:r>
    </w:p>
    <w:p w14:paraId="65C608D4" w14:textId="7B531ED5"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Potrącenie wierzytelności przysługującej </w:t>
      </w:r>
      <w:r w:rsidR="00F81257">
        <w:rPr>
          <w:rFonts w:ascii="Calibri" w:eastAsia="TimesNewRoman" w:hAnsi="Calibri"/>
          <w:sz w:val="22"/>
          <w:szCs w:val="22"/>
        </w:rPr>
        <w:t>Nabywcy</w:t>
      </w:r>
      <w:r w:rsidRPr="00903A0D">
        <w:rPr>
          <w:rFonts w:ascii="Calibri" w:eastAsia="TimesNewRoman" w:hAnsi="Calibri"/>
          <w:sz w:val="22"/>
          <w:szCs w:val="22"/>
        </w:rPr>
        <w:t xml:space="preserve"> wobec Upadłego z wierzytelnością z tytułu ceny nabycia jest niedopuszczalne.</w:t>
      </w:r>
    </w:p>
    <w:p w14:paraId="794DA0DA" w14:textId="77777777"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Nabywcę obciążają wszelkie</w:t>
      </w:r>
      <w:r w:rsidRPr="00903A0D">
        <w:rPr>
          <w:rFonts w:ascii="Calibri" w:hAnsi="Calibri"/>
          <w:sz w:val="22"/>
          <w:szCs w:val="22"/>
        </w:rPr>
        <w:t xml:space="preserve"> koszty, podatki i opłaty związane</w:t>
      </w:r>
      <w:bookmarkStart w:id="2" w:name="__DdeLink__8356_3608649674"/>
      <w:r w:rsidRPr="00903A0D">
        <w:rPr>
          <w:rFonts w:ascii="Calibri" w:hAnsi="Calibri"/>
          <w:sz w:val="22"/>
          <w:szCs w:val="22"/>
        </w:rPr>
        <w:t xml:space="preserve"> z zawarciem umowy w formie aktu notarialnego</w:t>
      </w:r>
      <w:bookmarkEnd w:id="2"/>
      <w:r w:rsidRPr="00903A0D">
        <w:rPr>
          <w:rFonts w:ascii="Calibri" w:hAnsi="Calibri"/>
          <w:sz w:val="22"/>
          <w:szCs w:val="22"/>
        </w:rPr>
        <w:t>. Syndyk zastrzega sobie możliwość wyboru notariusza.</w:t>
      </w:r>
    </w:p>
    <w:p w14:paraId="4830793D" w14:textId="77777777" w:rsidR="001E7CAD" w:rsidRDefault="00992A14" w:rsidP="001E7CAD">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Z chwilą zawarcia umowy na nabywcę przechodzi przedmiot </w:t>
      </w:r>
      <w:r w:rsidR="00DA3064" w:rsidRPr="00903A0D">
        <w:rPr>
          <w:rFonts w:ascii="Calibri" w:hAnsi="Calibri"/>
          <w:sz w:val="22"/>
          <w:szCs w:val="22"/>
        </w:rPr>
        <w:t>sprzedaży</w:t>
      </w:r>
      <w:r w:rsidRPr="00903A0D">
        <w:rPr>
          <w:rFonts w:ascii="Calibri" w:hAnsi="Calibri"/>
          <w:sz w:val="22"/>
          <w:szCs w:val="22"/>
        </w:rPr>
        <w:t>.</w:t>
      </w:r>
    </w:p>
    <w:p w14:paraId="6CC6375E" w14:textId="2C4932D6" w:rsidR="001E7CAD" w:rsidRDefault="001E7CAD" w:rsidP="001E7CAD">
      <w:pPr>
        <w:widowControl w:val="0"/>
        <w:numPr>
          <w:ilvl w:val="0"/>
          <w:numId w:val="31"/>
        </w:numPr>
        <w:suppressAutoHyphens/>
        <w:spacing w:before="120" w:after="120" w:line="360" w:lineRule="auto"/>
        <w:ind w:left="714" w:hanging="357"/>
        <w:jc w:val="both"/>
        <w:rPr>
          <w:rFonts w:ascii="Calibri" w:hAnsi="Calibri"/>
          <w:sz w:val="22"/>
          <w:szCs w:val="22"/>
        </w:rPr>
      </w:pPr>
      <w:r w:rsidRPr="001E7CAD">
        <w:rPr>
          <w:rFonts w:ascii="Calibri" w:hAnsi="Calibri"/>
          <w:sz w:val="22"/>
          <w:szCs w:val="22"/>
        </w:rPr>
        <w:t xml:space="preserve">Sprzedaż nieruchomości Upadłego ma skutki sprzedaży egzekucyjnej. </w:t>
      </w:r>
    </w:p>
    <w:p w14:paraId="61AC0D6F" w14:textId="77777777" w:rsidR="001E7CAD" w:rsidRDefault="00992A14" w:rsidP="001E7CAD">
      <w:pPr>
        <w:widowControl w:val="0"/>
        <w:numPr>
          <w:ilvl w:val="0"/>
          <w:numId w:val="31"/>
        </w:numPr>
        <w:suppressAutoHyphens/>
        <w:spacing w:before="120" w:after="120" w:line="360" w:lineRule="auto"/>
        <w:ind w:left="714" w:hanging="357"/>
        <w:jc w:val="both"/>
        <w:rPr>
          <w:rFonts w:ascii="Calibri" w:hAnsi="Calibri"/>
          <w:sz w:val="22"/>
          <w:szCs w:val="22"/>
        </w:rPr>
      </w:pPr>
      <w:r w:rsidRPr="001E7CAD">
        <w:rPr>
          <w:rFonts w:ascii="Calibri" w:eastAsia="TimesNewRoman" w:hAnsi="Calibri"/>
          <w:sz w:val="22"/>
          <w:szCs w:val="22"/>
        </w:rPr>
        <w:t xml:space="preserve">W sprawach nieuregulowanych niniejszym regulaminem zastosowanie mają przepisy </w:t>
      </w:r>
      <w:r w:rsidRPr="001E7CAD">
        <w:rPr>
          <w:rFonts w:ascii="Calibri" w:hAnsi="Calibri"/>
          <w:sz w:val="22"/>
          <w:szCs w:val="22"/>
        </w:rPr>
        <w:t>ustawy z dnia 28 lutego 2003 roku Prawo upadłościowe (Dz.U. 2003 nr 60 póź. 535 z poz. zm.) oraz przepisy Kodeksu cywilnego.</w:t>
      </w:r>
    </w:p>
    <w:p w14:paraId="7E67B301" w14:textId="26388752" w:rsidR="00AC766E" w:rsidRPr="001E7CAD" w:rsidRDefault="00773BB7" w:rsidP="001E7CAD">
      <w:pPr>
        <w:widowControl w:val="0"/>
        <w:numPr>
          <w:ilvl w:val="0"/>
          <w:numId w:val="31"/>
        </w:numPr>
        <w:suppressAutoHyphens/>
        <w:spacing w:before="120" w:after="120" w:line="360" w:lineRule="auto"/>
        <w:ind w:left="714" w:hanging="357"/>
        <w:jc w:val="both"/>
        <w:rPr>
          <w:rFonts w:ascii="Calibri" w:hAnsi="Calibri"/>
          <w:sz w:val="22"/>
          <w:szCs w:val="22"/>
        </w:rPr>
      </w:pPr>
      <w:r w:rsidRPr="001E7CAD">
        <w:rPr>
          <w:rFonts w:ascii="Calibri" w:hAnsi="Calibri"/>
          <w:sz w:val="22"/>
          <w:szCs w:val="22"/>
        </w:rPr>
        <w:t xml:space="preserve">Syndyk zastrzega sobie prawo zmiany terminu otwarcia ofert, odstąpienia od </w:t>
      </w:r>
      <w:r w:rsidR="007C59CE" w:rsidRPr="001E7CAD">
        <w:rPr>
          <w:rFonts w:ascii="Calibri" w:hAnsi="Calibri"/>
          <w:sz w:val="22"/>
          <w:szCs w:val="22"/>
        </w:rPr>
        <w:t>sprzedaży</w:t>
      </w:r>
      <w:r w:rsidRPr="001E7CAD">
        <w:rPr>
          <w:rFonts w:ascii="Calibri" w:hAnsi="Calibri"/>
          <w:sz w:val="22"/>
          <w:szCs w:val="22"/>
        </w:rPr>
        <w:t xml:space="preserve"> lub je</w:t>
      </w:r>
      <w:r w:rsidR="007C59CE" w:rsidRPr="001E7CAD">
        <w:rPr>
          <w:rFonts w:ascii="Calibri" w:hAnsi="Calibri"/>
          <w:sz w:val="22"/>
          <w:szCs w:val="22"/>
        </w:rPr>
        <w:t>j</w:t>
      </w:r>
      <w:r w:rsidRPr="001E7CAD">
        <w:rPr>
          <w:rFonts w:ascii="Calibri" w:hAnsi="Calibri"/>
          <w:sz w:val="22"/>
          <w:szCs w:val="22"/>
        </w:rPr>
        <w:t xml:space="preserve"> unieważnia bez podania przyczyn lub zamknięcia </w:t>
      </w:r>
      <w:r w:rsidR="007C59CE" w:rsidRPr="001E7CAD">
        <w:rPr>
          <w:rFonts w:ascii="Calibri" w:hAnsi="Calibri"/>
          <w:sz w:val="22"/>
          <w:szCs w:val="22"/>
        </w:rPr>
        <w:t>konkursu ofert</w:t>
      </w:r>
      <w:r w:rsidRPr="001E7CAD">
        <w:rPr>
          <w:rFonts w:ascii="Calibri" w:hAnsi="Calibri"/>
          <w:sz w:val="22"/>
          <w:szCs w:val="22"/>
        </w:rPr>
        <w:t xml:space="preserve"> bez dokonania wyboru oferty, na dowolnym etapie postępowania </w:t>
      </w:r>
      <w:r w:rsidR="007C59CE" w:rsidRPr="001E7CAD">
        <w:rPr>
          <w:rFonts w:ascii="Calibri" w:hAnsi="Calibri"/>
          <w:sz w:val="22"/>
          <w:szCs w:val="22"/>
        </w:rPr>
        <w:t>konkursowego</w:t>
      </w:r>
      <w:r w:rsidRPr="001E7CAD">
        <w:rPr>
          <w:rFonts w:ascii="Calibri" w:hAnsi="Calibri"/>
          <w:sz w:val="22"/>
          <w:szCs w:val="22"/>
        </w:rPr>
        <w:t xml:space="preserve">, aż do momentu </w:t>
      </w:r>
      <w:r w:rsidR="007C59CE" w:rsidRPr="001E7CAD">
        <w:rPr>
          <w:rFonts w:ascii="Calibri" w:hAnsi="Calibri"/>
          <w:sz w:val="22"/>
          <w:szCs w:val="22"/>
        </w:rPr>
        <w:t>wyboru oferty</w:t>
      </w:r>
      <w:r w:rsidRPr="001E7CAD">
        <w:rPr>
          <w:rFonts w:ascii="Calibri" w:hAnsi="Calibri"/>
          <w:sz w:val="22"/>
          <w:szCs w:val="22"/>
        </w:rPr>
        <w:t xml:space="preserve">. </w:t>
      </w:r>
    </w:p>
    <w:sectPr w:rsidR="00AC766E" w:rsidRPr="001E7CAD" w:rsidSect="00DE7CC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CD9B" w14:textId="77777777" w:rsidR="00157701" w:rsidRDefault="00157701">
      <w:r>
        <w:separator/>
      </w:r>
    </w:p>
  </w:endnote>
  <w:endnote w:type="continuationSeparator" w:id="0">
    <w:p w14:paraId="40A388D2" w14:textId="77777777" w:rsidR="00157701" w:rsidRDefault="0015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FCAC" w14:textId="77777777" w:rsidR="00157701" w:rsidRDefault="00157701">
      <w:r>
        <w:separator/>
      </w:r>
    </w:p>
  </w:footnote>
  <w:footnote w:type="continuationSeparator" w:id="0">
    <w:p w14:paraId="208EABB9" w14:textId="77777777" w:rsidR="00157701" w:rsidRDefault="0015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B8"/>
    <w:multiLevelType w:val="multilevel"/>
    <w:tmpl w:val="ED7C77C8"/>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1" w15:restartNumberingAfterBreak="0">
    <w:nsid w:val="053B5A05"/>
    <w:multiLevelType w:val="multilevel"/>
    <w:tmpl w:val="5CAA4F5E"/>
    <w:lvl w:ilvl="0">
      <w:start w:val="1"/>
      <w:numFmt w:val="upperRoman"/>
      <w:lvlText w:val="%1."/>
      <w:lvlJc w:val="right"/>
      <w:pPr>
        <w:tabs>
          <w:tab w:val="num" w:pos="180"/>
        </w:tabs>
        <w:ind w:left="180" w:hanging="180"/>
      </w:pPr>
    </w:lvl>
    <w:lvl w:ilvl="1">
      <w:start w:val="1"/>
      <w:numFmt w:val="upperRoman"/>
      <w:lvlText w:val="%2."/>
      <w:lvlJc w:val="right"/>
      <w:pPr>
        <w:tabs>
          <w:tab w:val="num" w:pos="180"/>
        </w:tabs>
        <w:ind w:left="180" w:hanging="180"/>
      </w:pPr>
    </w:lvl>
    <w:lvl w:ilvl="2">
      <w:start w:val="2"/>
      <w:numFmt w:val="lowerLetter"/>
      <w:lvlText w:val="%3."/>
      <w:lvlJc w:val="left"/>
      <w:pPr>
        <w:tabs>
          <w:tab w:val="num" w:pos="1980"/>
        </w:tabs>
        <w:ind w:left="1980" w:hanging="360"/>
      </w:pPr>
      <w:rPr>
        <w:rFonts w:hint="default"/>
        <w:color w:val="000000"/>
        <w:sz w:val="25"/>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4A7B67"/>
    <w:multiLevelType w:val="hybridMultilevel"/>
    <w:tmpl w:val="EFDA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514B"/>
    <w:multiLevelType w:val="hybridMultilevel"/>
    <w:tmpl w:val="68D408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3B773C"/>
    <w:multiLevelType w:val="hybridMultilevel"/>
    <w:tmpl w:val="5DF63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63F94"/>
    <w:multiLevelType w:val="hybridMultilevel"/>
    <w:tmpl w:val="BED45FEA"/>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444E63"/>
    <w:multiLevelType w:val="multilevel"/>
    <w:tmpl w:val="FC9454F4"/>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6F4A8B"/>
    <w:multiLevelType w:val="multilevel"/>
    <w:tmpl w:val="13B0A45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2F3625"/>
    <w:multiLevelType w:val="hybridMultilevel"/>
    <w:tmpl w:val="0242F7B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77362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1E3D4C7B"/>
    <w:multiLevelType w:val="hybridMultilevel"/>
    <w:tmpl w:val="EB76B8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5E0035"/>
    <w:multiLevelType w:val="multilevel"/>
    <w:tmpl w:val="1EB8CCEC"/>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A897BCA"/>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2E2A60"/>
    <w:multiLevelType w:val="multilevel"/>
    <w:tmpl w:val="CCD2139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9B51E1"/>
    <w:multiLevelType w:val="singleLevel"/>
    <w:tmpl w:val="C2E8FA76"/>
    <w:lvl w:ilvl="0">
      <w:start w:val="7"/>
      <w:numFmt w:val="bullet"/>
      <w:lvlText w:val="-"/>
      <w:lvlJc w:val="left"/>
      <w:pPr>
        <w:tabs>
          <w:tab w:val="num" w:pos="360"/>
        </w:tabs>
        <w:ind w:left="360" w:hanging="360"/>
      </w:pPr>
      <w:rPr>
        <w:rFonts w:hint="default"/>
      </w:rPr>
    </w:lvl>
  </w:abstractNum>
  <w:abstractNum w:abstractNumId="15" w15:restartNumberingAfterBreak="0">
    <w:nsid w:val="316A5AFE"/>
    <w:multiLevelType w:val="multilevel"/>
    <w:tmpl w:val="F49E1AE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317A64B6"/>
    <w:multiLevelType w:val="hybridMultilevel"/>
    <w:tmpl w:val="B978DD10"/>
    <w:lvl w:ilvl="0" w:tplc="4F5A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A5A6F"/>
    <w:multiLevelType w:val="multilevel"/>
    <w:tmpl w:val="212E4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E0D27"/>
    <w:multiLevelType w:val="hybridMultilevel"/>
    <w:tmpl w:val="F49ED9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184E06"/>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921957"/>
    <w:multiLevelType w:val="hybridMultilevel"/>
    <w:tmpl w:val="986854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8E2F06"/>
    <w:multiLevelType w:val="hybridMultilevel"/>
    <w:tmpl w:val="25DCBAC4"/>
    <w:lvl w:ilvl="0" w:tplc="3DBA729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834A76"/>
    <w:multiLevelType w:val="multilevel"/>
    <w:tmpl w:val="9F2E2F56"/>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636"/>
        </w:tabs>
        <w:ind w:left="163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916AB8"/>
    <w:multiLevelType w:val="multilevel"/>
    <w:tmpl w:val="B87AAE7A"/>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24" w15:restartNumberingAfterBreak="0">
    <w:nsid w:val="5E9A136D"/>
    <w:multiLevelType w:val="hybridMultilevel"/>
    <w:tmpl w:val="A2D09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5166FE"/>
    <w:multiLevelType w:val="hybridMultilevel"/>
    <w:tmpl w:val="B26A2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9F7620"/>
    <w:multiLevelType w:val="singleLevel"/>
    <w:tmpl w:val="04150013"/>
    <w:lvl w:ilvl="0">
      <w:start w:val="1"/>
      <w:numFmt w:val="upperRoman"/>
      <w:lvlText w:val="%1."/>
      <w:lvlJc w:val="right"/>
      <w:pPr>
        <w:ind w:left="360" w:hanging="360"/>
      </w:pPr>
      <w:rPr>
        <w:rFonts w:hint="default"/>
      </w:rPr>
    </w:lvl>
  </w:abstractNum>
  <w:abstractNum w:abstractNumId="27" w15:restartNumberingAfterBreak="0">
    <w:nsid w:val="6704551F"/>
    <w:multiLevelType w:val="hybridMultilevel"/>
    <w:tmpl w:val="677A472A"/>
    <w:lvl w:ilvl="0" w:tplc="04150013">
      <w:start w:val="1"/>
      <w:numFmt w:val="upperRoman"/>
      <w:lvlText w:val="%1."/>
      <w:lvlJc w:val="right"/>
      <w:pPr>
        <w:tabs>
          <w:tab w:val="num" w:pos="180"/>
        </w:tabs>
        <w:ind w:left="180" w:hanging="180"/>
      </w:pPr>
    </w:lvl>
    <w:lvl w:ilvl="1" w:tplc="04150013">
      <w:start w:val="1"/>
      <w:numFmt w:val="upperRoman"/>
      <w:lvlText w:val="%2."/>
      <w:lvlJc w:val="right"/>
      <w:pPr>
        <w:tabs>
          <w:tab w:val="num" w:pos="180"/>
        </w:tabs>
        <w:ind w:left="180" w:hanging="180"/>
      </w:pPr>
    </w:lvl>
    <w:lvl w:ilvl="2" w:tplc="C9E84ABA">
      <w:start w:val="2"/>
      <w:numFmt w:val="lowerLetter"/>
      <w:lvlText w:val="%3."/>
      <w:lvlJc w:val="left"/>
      <w:pPr>
        <w:tabs>
          <w:tab w:val="num" w:pos="1980"/>
        </w:tabs>
        <w:ind w:left="1980" w:hanging="360"/>
      </w:pPr>
      <w:rPr>
        <w:rFonts w:hint="default"/>
        <w:color w:val="000000"/>
        <w:sz w:val="25"/>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71D1ABF"/>
    <w:multiLevelType w:val="hybridMultilevel"/>
    <w:tmpl w:val="B8F4193E"/>
    <w:lvl w:ilvl="0" w:tplc="A88ED652">
      <w:start w:val="1"/>
      <w:numFmt w:val="lowerLetter"/>
      <w:lvlText w:val="%1)"/>
      <w:lvlJc w:val="left"/>
      <w:pPr>
        <w:ind w:left="1146" w:hanging="360"/>
      </w:pPr>
      <w:rPr>
        <w:rFonts w:eastAsia="TimesNew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92D314A"/>
    <w:multiLevelType w:val="hybridMultilevel"/>
    <w:tmpl w:val="4EC436A0"/>
    <w:lvl w:ilvl="0" w:tplc="DD489756">
      <w:start w:val="1"/>
      <w:numFmt w:val="upperRoman"/>
      <w:lvlText w:val="%1."/>
      <w:lvlJc w:val="left"/>
      <w:pPr>
        <w:ind w:left="1080" w:hanging="72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D666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1869FE"/>
    <w:multiLevelType w:val="multilevel"/>
    <w:tmpl w:val="EDF21C8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AD715D0"/>
    <w:multiLevelType w:val="multilevel"/>
    <w:tmpl w:val="B87AAE7A"/>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33" w15:restartNumberingAfterBreak="0">
    <w:nsid w:val="703918BD"/>
    <w:multiLevelType w:val="hybridMultilevel"/>
    <w:tmpl w:val="70B8D8E8"/>
    <w:lvl w:ilvl="0" w:tplc="FE4E90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7C6ED2"/>
    <w:multiLevelType w:val="hybridMultilevel"/>
    <w:tmpl w:val="83ACDA14"/>
    <w:lvl w:ilvl="0" w:tplc="645690A6">
      <w:start w:val="1"/>
      <w:numFmt w:val="lowerLetter"/>
      <w:lvlText w:val="%1)"/>
      <w:lvlJc w:val="left"/>
      <w:pPr>
        <w:ind w:left="1080" w:hanging="360"/>
      </w:pPr>
      <w:rPr>
        <w:rFonts w:asciiTheme="minorHAnsi" w:eastAsia="Times New Roman" w:hAnsiTheme="minorHAnsi" w:cstheme="minorHAnsi" w:hint="default"/>
        <w:color w:val="000000" w:themeColor="text1"/>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60F7C8D"/>
    <w:multiLevelType w:val="hybridMultilevel"/>
    <w:tmpl w:val="D0B8C64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BE37F49"/>
    <w:multiLevelType w:val="multilevel"/>
    <w:tmpl w:val="DAE05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BE62EF"/>
    <w:multiLevelType w:val="multilevel"/>
    <w:tmpl w:val="795075D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485318872">
    <w:abstractNumId w:val="14"/>
  </w:num>
  <w:num w:numId="2" w16cid:durableId="624191085">
    <w:abstractNumId w:val="30"/>
  </w:num>
  <w:num w:numId="3" w16cid:durableId="2110154379">
    <w:abstractNumId w:val="9"/>
  </w:num>
  <w:num w:numId="4" w16cid:durableId="1925841749">
    <w:abstractNumId w:val="26"/>
  </w:num>
  <w:num w:numId="5" w16cid:durableId="195435663">
    <w:abstractNumId w:val="12"/>
  </w:num>
  <w:num w:numId="6" w16cid:durableId="882910094">
    <w:abstractNumId w:val="21"/>
  </w:num>
  <w:num w:numId="7" w16cid:durableId="1758791793">
    <w:abstractNumId w:val="20"/>
  </w:num>
  <w:num w:numId="8" w16cid:durableId="74908768">
    <w:abstractNumId w:val="3"/>
  </w:num>
  <w:num w:numId="9" w16cid:durableId="1912040505">
    <w:abstractNumId w:val="18"/>
  </w:num>
  <w:num w:numId="10" w16cid:durableId="1317995023">
    <w:abstractNumId w:val="10"/>
  </w:num>
  <w:num w:numId="11" w16cid:durableId="164321734">
    <w:abstractNumId w:val="8"/>
  </w:num>
  <w:num w:numId="12" w16cid:durableId="26806973">
    <w:abstractNumId w:val="27"/>
  </w:num>
  <w:num w:numId="13" w16cid:durableId="918366468">
    <w:abstractNumId w:val="35"/>
  </w:num>
  <w:num w:numId="14" w16cid:durableId="670258256">
    <w:abstractNumId w:val="5"/>
  </w:num>
  <w:num w:numId="15" w16cid:durableId="2098285218">
    <w:abstractNumId w:val="1"/>
  </w:num>
  <w:num w:numId="16" w16cid:durableId="822544893">
    <w:abstractNumId w:val="24"/>
  </w:num>
  <w:num w:numId="17" w16cid:durableId="1318261639">
    <w:abstractNumId w:val="36"/>
  </w:num>
  <w:num w:numId="18" w16cid:durableId="2104492799">
    <w:abstractNumId w:val="13"/>
  </w:num>
  <w:num w:numId="19" w16cid:durableId="1093865032">
    <w:abstractNumId w:val="7"/>
  </w:num>
  <w:num w:numId="20" w16cid:durableId="1463501280">
    <w:abstractNumId w:val="16"/>
  </w:num>
  <w:num w:numId="21" w16cid:durableId="1519352766">
    <w:abstractNumId w:val="29"/>
  </w:num>
  <w:num w:numId="22" w16cid:durableId="112678036">
    <w:abstractNumId w:val="33"/>
  </w:num>
  <w:num w:numId="23" w16cid:durableId="146828258">
    <w:abstractNumId w:val="31"/>
  </w:num>
  <w:num w:numId="24" w16cid:durableId="1875384484">
    <w:abstractNumId w:val="6"/>
  </w:num>
  <w:num w:numId="25" w16cid:durableId="1935018212">
    <w:abstractNumId w:val="22"/>
  </w:num>
  <w:num w:numId="26" w16cid:durableId="692997579">
    <w:abstractNumId w:val="11"/>
  </w:num>
  <w:num w:numId="27" w16cid:durableId="1642802382">
    <w:abstractNumId w:val="25"/>
  </w:num>
  <w:num w:numId="28" w16cid:durableId="1071275451">
    <w:abstractNumId w:val="19"/>
  </w:num>
  <w:num w:numId="29" w16cid:durableId="887298382">
    <w:abstractNumId w:val="2"/>
  </w:num>
  <w:num w:numId="30" w16cid:durableId="1902475089">
    <w:abstractNumId w:val="0"/>
  </w:num>
  <w:num w:numId="31" w16cid:durableId="646015604">
    <w:abstractNumId w:val="23"/>
  </w:num>
  <w:num w:numId="32" w16cid:durableId="1501040867">
    <w:abstractNumId w:val="37"/>
  </w:num>
  <w:num w:numId="33" w16cid:durableId="1718553113">
    <w:abstractNumId w:val="15"/>
  </w:num>
  <w:num w:numId="34" w16cid:durableId="81882269">
    <w:abstractNumId w:val="17"/>
  </w:num>
  <w:num w:numId="35" w16cid:durableId="2003964047">
    <w:abstractNumId w:val="34"/>
  </w:num>
  <w:num w:numId="36" w16cid:durableId="1428891014">
    <w:abstractNumId w:val="4"/>
  </w:num>
  <w:num w:numId="37" w16cid:durableId="1284383935">
    <w:abstractNumId w:val="28"/>
  </w:num>
  <w:num w:numId="38" w16cid:durableId="16521030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B7"/>
    <w:rsid w:val="0000459F"/>
    <w:rsid w:val="00006B59"/>
    <w:rsid w:val="00006D3B"/>
    <w:rsid w:val="0001753E"/>
    <w:rsid w:val="00032C19"/>
    <w:rsid w:val="000371FD"/>
    <w:rsid w:val="000457C9"/>
    <w:rsid w:val="0004587B"/>
    <w:rsid w:val="00046114"/>
    <w:rsid w:val="00047F67"/>
    <w:rsid w:val="000505D7"/>
    <w:rsid w:val="00060C31"/>
    <w:rsid w:val="00061D85"/>
    <w:rsid w:val="000657A2"/>
    <w:rsid w:val="00066267"/>
    <w:rsid w:val="00074923"/>
    <w:rsid w:val="00081783"/>
    <w:rsid w:val="00081EAE"/>
    <w:rsid w:val="000844E9"/>
    <w:rsid w:val="00091768"/>
    <w:rsid w:val="00093909"/>
    <w:rsid w:val="000A1210"/>
    <w:rsid w:val="000A18D6"/>
    <w:rsid w:val="000A5B88"/>
    <w:rsid w:val="000B0010"/>
    <w:rsid w:val="000B7C3C"/>
    <w:rsid w:val="000C1789"/>
    <w:rsid w:val="000C2C4E"/>
    <w:rsid w:val="000C6484"/>
    <w:rsid w:val="000C72F6"/>
    <w:rsid w:val="000D3DFE"/>
    <w:rsid w:val="000F1077"/>
    <w:rsid w:val="000F20E1"/>
    <w:rsid w:val="000F45A5"/>
    <w:rsid w:val="000F56D2"/>
    <w:rsid w:val="000F6B80"/>
    <w:rsid w:val="00104037"/>
    <w:rsid w:val="00106DB9"/>
    <w:rsid w:val="00107BBD"/>
    <w:rsid w:val="00114DC5"/>
    <w:rsid w:val="001167C3"/>
    <w:rsid w:val="00120345"/>
    <w:rsid w:val="001239B7"/>
    <w:rsid w:val="0012459D"/>
    <w:rsid w:val="0012465A"/>
    <w:rsid w:val="0013284B"/>
    <w:rsid w:val="00136D78"/>
    <w:rsid w:val="00140969"/>
    <w:rsid w:val="001411CC"/>
    <w:rsid w:val="00147861"/>
    <w:rsid w:val="00150734"/>
    <w:rsid w:val="00150B2F"/>
    <w:rsid w:val="001518A6"/>
    <w:rsid w:val="0015499A"/>
    <w:rsid w:val="00155557"/>
    <w:rsid w:val="00157701"/>
    <w:rsid w:val="001603D6"/>
    <w:rsid w:val="00166B68"/>
    <w:rsid w:val="0017142E"/>
    <w:rsid w:val="00174E42"/>
    <w:rsid w:val="00175556"/>
    <w:rsid w:val="00177B0D"/>
    <w:rsid w:val="00177BE6"/>
    <w:rsid w:val="001803D4"/>
    <w:rsid w:val="0018182A"/>
    <w:rsid w:val="001834D7"/>
    <w:rsid w:val="00184112"/>
    <w:rsid w:val="00185724"/>
    <w:rsid w:val="001919BD"/>
    <w:rsid w:val="0019235C"/>
    <w:rsid w:val="00192917"/>
    <w:rsid w:val="001A2FBA"/>
    <w:rsid w:val="001A475C"/>
    <w:rsid w:val="001A5D2B"/>
    <w:rsid w:val="001A7775"/>
    <w:rsid w:val="001A7D87"/>
    <w:rsid w:val="001B40BF"/>
    <w:rsid w:val="001B57AE"/>
    <w:rsid w:val="001B7BDB"/>
    <w:rsid w:val="001C1465"/>
    <w:rsid w:val="001C1822"/>
    <w:rsid w:val="001C36EA"/>
    <w:rsid w:val="001C70E0"/>
    <w:rsid w:val="001D4CC1"/>
    <w:rsid w:val="001E7CAD"/>
    <w:rsid w:val="001F3F6B"/>
    <w:rsid w:val="00203265"/>
    <w:rsid w:val="00203D36"/>
    <w:rsid w:val="00204CE6"/>
    <w:rsid w:val="00204F48"/>
    <w:rsid w:val="0020689C"/>
    <w:rsid w:val="002111A1"/>
    <w:rsid w:val="0022057A"/>
    <w:rsid w:val="0022090D"/>
    <w:rsid w:val="00224C36"/>
    <w:rsid w:val="00225F1B"/>
    <w:rsid w:val="00227225"/>
    <w:rsid w:val="00235729"/>
    <w:rsid w:val="00243A70"/>
    <w:rsid w:val="002455FF"/>
    <w:rsid w:val="00245828"/>
    <w:rsid w:val="00245952"/>
    <w:rsid w:val="00247D40"/>
    <w:rsid w:val="00251D04"/>
    <w:rsid w:val="00253F77"/>
    <w:rsid w:val="002541F9"/>
    <w:rsid w:val="00265262"/>
    <w:rsid w:val="002667B1"/>
    <w:rsid w:val="002712CD"/>
    <w:rsid w:val="00274315"/>
    <w:rsid w:val="0027501E"/>
    <w:rsid w:val="00277625"/>
    <w:rsid w:val="00277D4B"/>
    <w:rsid w:val="00283575"/>
    <w:rsid w:val="00286F46"/>
    <w:rsid w:val="00287B65"/>
    <w:rsid w:val="002A0473"/>
    <w:rsid w:val="002A2C16"/>
    <w:rsid w:val="002A3CF4"/>
    <w:rsid w:val="002A5738"/>
    <w:rsid w:val="002A57A2"/>
    <w:rsid w:val="002A58E0"/>
    <w:rsid w:val="002A7677"/>
    <w:rsid w:val="002B1AE3"/>
    <w:rsid w:val="002B1C9E"/>
    <w:rsid w:val="002C054F"/>
    <w:rsid w:val="002C067E"/>
    <w:rsid w:val="002C0A84"/>
    <w:rsid w:val="002C1AF6"/>
    <w:rsid w:val="002E0C36"/>
    <w:rsid w:val="002E21B4"/>
    <w:rsid w:val="002E2D21"/>
    <w:rsid w:val="002E6AC3"/>
    <w:rsid w:val="002F1C2D"/>
    <w:rsid w:val="002F2202"/>
    <w:rsid w:val="002F422F"/>
    <w:rsid w:val="002F6DF4"/>
    <w:rsid w:val="002F7D61"/>
    <w:rsid w:val="00301C62"/>
    <w:rsid w:val="00302C1A"/>
    <w:rsid w:val="00304355"/>
    <w:rsid w:val="00304841"/>
    <w:rsid w:val="00310556"/>
    <w:rsid w:val="0031139C"/>
    <w:rsid w:val="00311FAC"/>
    <w:rsid w:val="00315A8B"/>
    <w:rsid w:val="003166C9"/>
    <w:rsid w:val="003202F4"/>
    <w:rsid w:val="00323CEF"/>
    <w:rsid w:val="0032583E"/>
    <w:rsid w:val="00330D28"/>
    <w:rsid w:val="00330F1A"/>
    <w:rsid w:val="00336D20"/>
    <w:rsid w:val="0034060A"/>
    <w:rsid w:val="00345279"/>
    <w:rsid w:val="00352A83"/>
    <w:rsid w:val="00353404"/>
    <w:rsid w:val="00357239"/>
    <w:rsid w:val="0036046C"/>
    <w:rsid w:val="003626F7"/>
    <w:rsid w:val="003629FF"/>
    <w:rsid w:val="0036568C"/>
    <w:rsid w:val="0036770D"/>
    <w:rsid w:val="00371E2C"/>
    <w:rsid w:val="0037455F"/>
    <w:rsid w:val="00375351"/>
    <w:rsid w:val="00387617"/>
    <w:rsid w:val="00387EAC"/>
    <w:rsid w:val="00391BE8"/>
    <w:rsid w:val="00393212"/>
    <w:rsid w:val="00393A82"/>
    <w:rsid w:val="003A050E"/>
    <w:rsid w:val="003A5ED0"/>
    <w:rsid w:val="003A6440"/>
    <w:rsid w:val="003B5C48"/>
    <w:rsid w:val="003B710A"/>
    <w:rsid w:val="003C002D"/>
    <w:rsid w:val="003C19CB"/>
    <w:rsid w:val="003C5D9D"/>
    <w:rsid w:val="003C71F4"/>
    <w:rsid w:val="003D30DF"/>
    <w:rsid w:val="003D75DD"/>
    <w:rsid w:val="003D7C5D"/>
    <w:rsid w:val="003E6473"/>
    <w:rsid w:val="003F0838"/>
    <w:rsid w:val="003F1531"/>
    <w:rsid w:val="003F3257"/>
    <w:rsid w:val="003F38C6"/>
    <w:rsid w:val="003F49BF"/>
    <w:rsid w:val="003F6FDE"/>
    <w:rsid w:val="00407A0C"/>
    <w:rsid w:val="0041620C"/>
    <w:rsid w:val="0041678F"/>
    <w:rsid w:val="0042763E"/>
    <w:rsid w:val="00437858"/>
    <w:rsid w:val="004438B3"/>
    <w:rsid w:val="00447A47"/>
    <w:rsid w:val="004546AD"/>
    <w:rsid w:val="00455AAA"/>
    <w:rsid w:val="0045722F"/>
    <w:rsid w:val="004579A6"/>
    <w:rsid w:val="004627C8"/>
    <w:rsid w:val="0046500E"/>
    <w:rsid w:val="004669B6"/>
    <w:rsid w:val="00481C70"/>
    <w:rsid w:val="00483F6B"/>
    <w:rsid w:val="00490AD6"/>
    <w:rsid w:val="004A120A"/>
    <w:rsid w:val="004A1461"/>
    <w:rsid w:val="004A2243"/>
    <w:rsid w:val="004A443B"/>
    <w:rsid w:val="004A59E9"/>
    <w:rsid w:val="004A6A67"/>
    <w:rsid w:val="004B4015"/>
    <w:rsid w:val="004C13F7"/>
    <w:rsid w:val="004C3260"/>
    <w:rsid w:val="004C3BDE"/>
    <w:rsid w:val="004D056B"/>
    <w:rsid w:val="004D30AA"/>
    <w:rsid w:val="004D652D"/>
    <w:rsid w:val="004D7060"/>
    <w:rsid w:val="004E1D19"/>
    <w:rsid w:val="004E275A"/>
    <w:rsid w:val="004E353D"/>
    <w:rsid w:val="004E4B2C"/>
    <w:rsid w:val="004F1CD4"/>
    <w:rsid w:val="004F59AF"/>
    <w:rsid w:val="004F5C26"/>
    <w:rsid w:val="004F5DA2"/>
    <w:rsid w:val="00511D78"/>
    <w:rsid w:val="0051451D"/>
    <w:rsid w:val="005149D3"/>
    <w:rsid w:val="00533F06"/>
    <w:rsid w:val="00534C05"/>
    <w:rsid w:val="00535CAF"/>
    <w:rsid w:val="0053688F"/>
    <w:rsid w:val="00537D73"/>
    <w:rsid w:val="0055159F"/>
    <w:rsid w:val="00551A8C"/>
    <w:rsid w:val="005678DD"/>
    <w:rsid w:val="00571AB0"/>
    <w:rsid w:val="005753DA"/>
    <w:rsid w:val="00575D63"/>
    <w:rsid w:val="00581176"/>
    <w:rsid w:val="005865B0"/>
    <w:rsid w:val="00590D0A"/>
    <w:rsid w:val="00592514"/>
    <w:rsid w:val="005A0417"/>
    <w:rsid w:val="005A4429"/>
    <w:rsid w:val="005B1A92"/>
    <w:rsid w:val="005B22E1"/>
    <w:rsid w:val="005C3E01"/>
    <w:rsid w:val="005C62E6"/>
    <w:rsid w:val="005D5F5C"/>
    <w:rsid w:val="005D6BBA"/>
    <w:rsid w:val="005E2606"/>
    <w:rsid w:val="005E3558"/>
    <w:rsid w:val="005E54F0"/>
    <w:rsid w:val="005F2452"/>
    <w:rsid w:val="005F360F"/>
    <w:rsid w:val="005F6344"/>
    <w:rsid w:val="00604BDD"/>
    <w:rsid w:val="00607D5E"/>
    <w:rsid w:val="00610AD4"/>
    <w:rsid w:val="006126E5"/>
    <w:rsid w:val="00613A9B"/>
    <w:rsid w:val="00614924"/>
    <w:rsid w:val="00615851"/>
    <w:rsid w:val="00630A43"/>
    <w:rsid w:val="00632241"/>
    <w:rsid w:val="00637261"/>
    <w:rsid w:val="00640783"/>
    <w:rsid w:val="006436FF"/>
    <w:rsid w:val="00645165"/>
    <w:rsid w:val="0064683E"/>
    <w:rsid w:val="006616CB"/>
    <w:rsid w:val="00663329"/>
    <w:rsid w:val="00666BED"/>
    <w:rsid w:val="00666FF6"/>
    <w:rsid w:val="0067019A"/>
    <w:rsid w:val="006719C0"/>
    <w:rsid w:val="0067536C"/>
    <w:rsid w:val="0068236B"/>
    <w:rsid w:val="00682D57"/>
    <w:rsid w:val="00684453"/>
    <w:rsid w:val="006A07E8"/>
    <w:rsid w:val="006A18E0"/>
    <w:rsid w:val="006A3298"/>
    <w:rsid w:val="006A4557"/>
    <w:rsid w:val="006A65D6"/>
    <w:rsid w:val="006A7530"/>
    <w:rsid w:val="006A7F9F"/>
    <w:rsid w:val="006B0383"/>
    <w:rsid w:val="006B668E"/>
    <w:rsid w:val="006C04DA"/>
    <w:rsid w:val="006C0C2F"/>
    <w:rsid w:val="006C2C1F"/>
    <w:rsid w:val="006C6980"/>
    <w:rsid w:val="006D28CB"/>
    <w:rsid w:val="006D51DA"/>
    <w:rsid w:val="006D7143"/>
    <w:rsid w:val="006E1698"/>
    <w:rsid w:val="006E1F3D"/>
    <w:rsid w:val="006E2B2C"/>
    <w:rsid w:val="006F0046"/>
    <w:rsid w:val="006F3EE6"/>
    <w:rsid w:val="006F415D"/>
    <w:rsid w:val="00701449"/>
    <w:rsid w:val="00701504"/>
    <w:rsid w:val="007025A5"/>
    <w:rsid w:val="00702C91"/>
    <w:rsid w:val="007046F8"/>
    <w:rsid w:val="00710372"/>
    <w:rsid w:val="00711020"/>
    <w:rsid w:val="0071256D"/>
    <w:rsid w:val="007210B6"/>
    <w:rsid w:val="00722E55"/>
    <w:rsid w:val="00724F1A"/>
    <w:rsid w:val="0072677D"/>
    <w:rsid w:val="0072723D"/>
    <w:rsid w:val="0073374B"/>
    <w:rsid w:val="0073773C"/>
    <w:rsid w:val="007404C9"/>
    <w:rsid w:val="00740EE5"/>
    <w:rsid w:val="00746DF2"/>
    <w:rsid w:val="00755E17"/>
    <w:rsid w:val="0075737D"/>
    <w:rsid w:val="007661D9"/>
    <w:rsid w:val="00766672"/>
    <w:rsid w:val="00770D33"/>
    <w:rsid w:val="00771526"/>
    <w:rsid w:val="00771ED5"/>
    <w:rsid w:val="0077288F"/>
    <w:rsid w:val="00773BB7"/>
    <w:rsid w:val="00784E49"/>
    <w:rsid w:val="00785AF0"/>
    <w:rsid w:val="00787EE1"/>
    <w:rsid w:val="00792199"/>
    <w:rsid w:val="007953A9"/>
    <w:rsid w:val="007A08C4"/>
    <w:rsid w:val="007A231F"/>
    <w:rsid w:val="007B5145"/>
    <w:rsid w:val="007B727F"/>
    <w:rsid w:val="007C1B4B"/>
    <w:rsid w:val="007C2EE1"/>
    <w:rsid w:val="007C59CE"/>
    <w:rsid w:val="007D5F53"/>
    <w:rsid w:val="007E08FD"/>
    <w:rsid w:val="007E59C0"/>
    <w:rsid w:val="007F159E"/>
    <w:rsid w:val="00802A86"/>
    <w:rsid w:val="00804B0F"/>
    <w:rsid w:val="0080531E"/>
    <w:rsid w:val="00807580"/>
    <w:rsid w:val="00820273"/>
    <w:rsid w:val="00820F4D"/>
    <w:rsid w:val="00823813"/>
    <w:rsid w:val="008260E9"/>
    <w:rsid w:val="00830235"/>
    <w:rsid w:val="0083287B"/>
    <w:rsid w:val="00836A4F"/>
    <w:rsid w:val="0085183B"/>
    <w:rsid w:val="00853E16"/>
    <w:rsid w:val="008572A1"/>
    <w:rsid w:val="00857724"/>
    <w:rsid w:val="00867F59"/>
    <w:rsid w:val="008710DA"/>
    <w:rsid w:val="00872457"/>
    <w:rsid w:val="008803A5"/>
    <w:rsid w:val="0088759F"/>
    <w:rsid w:val="00892379"/>
    <w:rsid w:val="008A2D8D"/>
    <w:rsid w:val="008A4EC6"/>
    <w:rsid w:val="008A63B9"/>
    <w:rsid w:val="008B2307"/>
    <w:rsid w:val="008B28B3"/>
    <w:rsid w:val="008B3649"/>
    <w:rsid w:val="008B5705"/>
    <w:rsid w:val="008B61A5"/>
    <w:rsid w:val="008C05CC"/>
    <w:rsid w:val="008C192B"/>
    <w:rsid w:val="008C1BC0"/>
    <w:rsid w:val="008C2DA0"/>
    <w:rsid w:val="008C3027"/>
    <w:rsid w:val="008D1D04"/>
    <w:rsid w:val="008D2A0F"/>
    <w:rsid w:val="008D6829"/>
    <w:rsid w:val="008D6B98"/>
    <w:rsid w:val="008E1CE2"/>
    <w:rsid w:val="008E3307"/>
    <w:rsid w:val="008E5D6F"/>
    <w:rsid w:val="008F400A"/>
    <w:rsid w:val="00903A0D"/>
    <w:rsid w:val="00904EF5"/>
    <w:rsid w:val="009056CE"/>
    <w:rsid w:val="00910949"/>
    <w:rsid w:val="0091759B"/>
    <w:rsid w:val="00920DC3"/>
    <w:rsid w:val="00926549"/>
    <w:rsid w:val="00927844"/>
    <w:rsid w:val="00931B69"/>
    <w:rsid w:val="00931BED"/>
    <w:rsid w:val="009339CB"/>
    <w:rsid w:val="0093425A"/>
    <w:rsid w:val="00935FA7"/>
    <w:rsid w:val="00936CA3"/>
    <w:rsid w:val="00943C29"/>
    <w:rsid w:val="0094582E"/>
    <w:rsid w:val="00946C74"/>
    <w:rsid w:val="00951C8E"/>
    <w:rsid w:val="009562F2"/>
    <w:rsid w:val="00957009"/>
    <w:rsid w:val="009579A9"/>
    <w:rsid w:val="009619D9"/>
    <w:rsid w:val="00963DD5"/>
    <w:rsid w:val="009715FF"/>
    <w:rsid w:val="00971D4B"/>
    <w:rsid w:val="00975D71"/>
    <w:rsid w:val="009762B8"/>
    <w:rsid w:val="00976DA1"/>
    <w:rsid w:val="00983928"/>
    <w:rsid w:val="00986C78"/>
    <w:rsid w:val="009912A6"/>
    <w:rsid w:val="00991938"/>
    <w:rsid w:val="00992A14"/>
    <w:rsid w:val="00994220"/>
    <w:rsid w:val="00997135"/>
    <w:rsid w:val="00997D8B"/>
    <w:rsid w:val="009A0D08"/>
    <w:rsid w:val="009A1EAC"/>
    <w:rsid w:val="009A4516"/>
    <w:rsid w:val="009A576E"/>
    <w:rsid w:val="009A6A02"/>
    <w:rsid w:val="009A7164"/>
    <w:rsid w:val="009B22F4"/>
    <w:rsid w:val="009B2FB3"/>
    <w:rsid w:val="009C1EA0"/>
    <w:rsid w:val="009C2772"/>
    <w:rsid w:val="009C2B81"/>
    <w:rsid w:val="009C32F8"/>
    <w:rsid w:val="009C33AE"/>
    <w:rsid w:val="009C4EFF"/>
    <w:rsid w:val="009C6C40"/>
    <w:rsid w:val="009C7AF0"/>
    <w:rsid w:val="009D2D37"/>
    <w:rsid w:val="009E24AC"/>
    <w:rsid w:val="009E253F"/>
    <w:rsid w:val="009E38C5"/>
    <w:rsid w:val="009E40C5"/>
    <w:rsid w:val="009E6956"/>
    <w:rsid w:val="009F0447"/>
    <w:rsid w:val="00A0352D"/>
    <w:rsid w:val="00A1395E"/>
    <w:rsid w:val="00A16B40"/>
    <w:rsid w:val="00A251F4"/>
    <w:rsid w:val="00A32736"/>
    <w:rsid w:val="00A336CE"/>
    <w:rsid w:val="00A33D5F"/>
    <w:rsid w:val="00A41BFA"/>
    <w:rsid w:val="00A4467C"/>
    <w:rsid w:val="00A510D4"/>
    <w:rsid w:val="00A522B3"/>
    <w:rsid w:val="00A5703D"/>
    <w:rsid w:val="00A60074"/>
    <w:rsid w:val="00A626B4"/>
    <w:rsid w:val="00A6439E"/>
    <w:rsid w:val="00A64411"/>
    <w:rsid w:val="00A67A99"/>
    <w:rsid w:val="00A748C4"/>
    <w:rsid w:val="00A74BD2"/>
    <w:rsid w:val="00A7640E"/>
    <w:rsid w:val="00A81481"/>
    <w:rsid w:val="00A8443F"/>
    <w:rsid w:val="00A85141"/>
    <w:rsid w:val="00A8704C"/>
    <w:rsid w:val="00A92658"/>
    <w:rsid w:val="00A9430D"/>
    <w:rsid w:val="00A968DB"/>
    <w:rsid w:val="00AA4555"/>
    <w:rsid w:val="00AA5404"/>
    <w:rsid w:val="00AB11E8"/>
    <w:rsid w:val="00AB1B6C"/>
    <w:rsid w:val="00AB612D"/>
    <w:rsid w:val="00AB784A"/>
    <w:rsid w:val="00AC21E4"/>
    <w:rsid w:val="00AC2CDB"/>
    <w:rsid w:val="00AC3697"/>
    <w:rsid w:val="00AC766E"/>
    <w:rsid w:val="00AD2027"/>
    <w:rsid w:val="00AD507F"/>
    <w:rsid w:val="00AD53BF"/>
    <w:rsid w:val="00AE14E0"/>
    <w:rsid w:val="00AE19B8"/>
    <w:rsid w:val="00AE2E97"/>
    <w:rsid w:val="00AF0386"/>
    <w:rsid w:val="00AF2C94"/>
    <w:rsid w:val="00B04549"/>
    <w:rsid w:val="00B05D3E"/>
    <w:rsid w:val="00B110EB"/>
    <w:rsid w:val="00B233C0"/>
    <w:rsid w:val="00B317A0"/>
    <w:rsid w:val="00B36202"/>
    <w:rsid w:val="00B421D8"/>
    <w:rsid w:val="00B42339"/>
    <w:rsid w:val="00B43551"/>
    <w:rsid w:val="00B4451A"/>
    <w:rsid w:val="00B511EB"/>
    <w:rsid w:val="00B51476"/>
    <w:rsid w:val="00B61046"/>
    <w:rsid w:val="00B64991"/>
    <w:rsid w:val="00B6559C"/>
    <w:rsid w:val="00B6584C"/>
    <w:rsid w:val="00B71A87"/>
    <w:rsid w:val="00B741D8"/>
    <w:rsid w:val="00B7446D"/>
    <w:rsid w:val="00B74DAA"/>
    <w:rsid w:val="00B77E76"/>
    <w:rsid w:val="00B8120A"/>
    <w:rsid w:val="00B81801"/>
    <w:rsid w:val="00B81C9A"/>
    <w:rsid w:val="00B82A25"/>
    <w:rsid w:val="00B83F04"/>
    <w:rsid w:val="00B86D53"/>
    <w:rsid w:val="00B9231A"/>
    <w:rsid w:val="00B936D6"/>
    <w:rsid w:val="00B937B9"/>
    <w:rsid w:val="00BA29FD"/>
    <w:rsid w:val="00BA550D"/>
    <w:rsid w:val="00BB20B7"/>
    <w:rsid w:val="00BB2599"/>
    <w:rsid w:val="00BB2F44"/>
    <w:rsid w:val="00BB3249"/>
    <w:rsid w:val="00BB5168"/>
    <w:rsid w:val="00BC0A40"/>
    <w:rsid w:val="00BC28AB"/>
    <w:rsid w:val="00BC5351"/>
    <w:rsid w:val="00BD3256"/>
    <w:rsid w:val="00BD4CC7"/>
    <w:rsid w:val="00BE01AA"/>
    <w:rsid w:val="00BE1EFC"/>
    <w:rsid w:val="00BE24AD"/>
    <w:rsid w:val="00BE351B"/>
    <w:rsid w:val="00BF0081"/>
    <w:rsid w:val="00BF2DFF"/>
    <w:rsid w:val="00BF3155"/>
    <w:rsid w:val="00BF5982"/>
    <w:rsid w:val="00BF681A"/>
    <w:rsid w:val="00BF6C13"/>
    <w:rsid w:val="00C005C3"/>
    <w:rsid w:val="00C00AB3"/>
    <w:rsid w:val="00C13449"/>
    <w:rsid w:val="00C14F16"/>
    <w:rsid w:val="00C16118"/>
    <w:rsid w:val="00C2468F"/>
    <w:rsid w:val="00C262B7"/>
    <w:rsid w:val="00C3311E"/>
    <w:rsid w:val="00C347F7"/>
    <w:rsid w:val="00C3597A"/>
    <w:rsid w:val="00C41EFA"/>
    <w:rsid w:val="00C44FDC"/>
    <w:rsid w:val="00C5027E"/>
    <w:rsid w:val="00C5106F"/>
    <w:rsid w:val="00C53F42"/>
    <w:rsid w:val="00C553F4"/>
    <w:rsid w:val="00C55DC8"/>
    <w:rsid w:val="00C62690"/>
    <w:rsid w:val="00C672D1"/>
    <w:rsid w:val="00C706EE"/>
    <w:rsid w:val="00C7184D"/>
    <w:rsid w:val="00C763D7"/>
    <w:rsid w:val="00C764A2"/>
    <w:rsid w:val="00C83F46"/>
    <w:rsid w:val="00C8426F"/>
    <w:rsid w:val="00C84DF1"/>
    <w:rsid w:val="00C85477"/>
    <w:rsid w:val="00C8712C"/>
    <w:rsid w:val="00C97FA6"/>
    <w:rsid w:val="00CA1D53"/>
    <w:rsid w:val="00CA2813"/>
    <w:rsid w:val="00CA2ECD"/>
    <w:rsid w:val="00CA6CFF"/>
    <w:rsid w:val="00CA729B"/>
    <w:rsid w:val="00CA78D7"/>
    <w:rsid w:val="00CB1F79"/>
    <w:rsid w:val="00CB4390"/>
    <w:rsid w:val="00CC1249"/>
    <w:rsid w:val="00CC1FF9"/>
    <w:rsid w:val="00CC2DF0"/>
    <w:rsid w:val="00CD46C6"/>
    <w:rsid w:val="00CD4E47"/>
    <w:rsid w:val="00CD5593"/>
    <w:rsid w:val="00CD5D11"/>
    <w:rsid w:val="00CD5F09"/>
    <w:rsid w:val="00CD63CD"/>
    <w:rsid w:val="00CE4AA1"/>
    <w:rsid w:val="00CE7173"/>
    <w:rsid w:val="00CF5560"/>
    <w:rsid w:val="00CF5CCC"/>
    <w:rsid w:val="00CF65FD"/>
    <w:rsid w:val="00CF6663"/>
    <w:rsid w:val="00D01822"/>
    <w:rsid w:val="00D11F20"/>
    <w:rsid w:val="00D1656B"/>
    <w:rsid w:val="00D22D35"/>
    <w:rsid w:val="00D2313F"/>
    <w:rsid w:val="00D23E5F"/>
    <w:rsid w:val="00D24BF8"/>
    <w:rsid w:val="00D24F50"/>
    <w:rsid w:val="00D25596"/>
    <w:rsid w:val="00D30134"/>
    <w:rsid w:val="00D3147B"/>
    <w:rsid w:val="00D33F53"/>
    <w:rsid w:val="00D4068B"/>
    <w:rsid w:val="00D447DA"/>
    <w:rsid w:val="00D475FF"/>
    <w:rsid w:val="00D505E6"/>
    <w:rsid w:val="00D525D2"/>
    <w:rsid w:val="00D528AD"/>
    <w:rsid w:val="00D54D5B"/>
    <w:rsid w:val="00D55729"/>
    <w:rsid w:val="00D5735E"/>
    <w:rsid w:val="00D621EC"/>
    <w:rsid w:val="00D62DA7"/>
    <w:rsid w:val="00D71045"/>
    <w:rsid w:val="00D74D66"/>
    <w:rsid w:val="00D77139"/>
    <w:rsid w:val="00D856F0"/>
    <w:rsid w:val="00DA1D49"/>
    <w:rsid w:val="00DA3064"/>
    <w:rsid w:val="00DB7D2A"/>
    <w:rsid w:val="00DC0A5F"/>
    <w:rsid w:val="00DC3AD7"/>
    <w:rsid w:val="00DC4B12"/>
    <w:rsid w:val="00DC7242"/>
    <w:rsid w:val="00DD32D0"/>
    <w:rsid w:val="00DD67EC"/>
    <w:rsid w:val="00DE0A9B"/>
    <w:rsid w:val="00DE453B"/>
    <w:rsid w:val="00DE490C"/>
    <w:rsid w:val="00DE65C9"/>
    <w:rsid w:val="00DE67E6"/>
    <w:rsid w:val="00DE74B5"/>
    <w:rsid w:val="00DE7CCF"/>
    <w:rsid w:val="00DF00A4"/>
    <w:rsid w:val="00DF1299"/>
    <w:rsid w:val="00DF2BDA"/>
    <w:rsid w:val="00DF4453"/>
    <w:rsid w:val="00DF60A2"/>
    <w:rsid w:val="00DF6196"/>
    <w:rsid w:val="00E02881"/>
    <w:rsid w:val="00E02AA1"/>
    <w:rsid w:val="00E122FE"/>
    <w:rsid w:val="00E14979"/>
    <w:rsid w:val="00E14A1F"/>
    <w:rsid w:val="00E14FD8"/>
    <w:rsid w:val="00E17339"/>
    <w:rsid w:val="00E24E3B"/>
    <w:rsid w:val="00E268E1"/>
    <w:rsid w:val="00E30C54"/>
    <w:rsid w:val="00E351B1"/>
    <w:rsid w:val="00E35CB7"/>
    <w:rsid w:val="00E36BAC"/>
    <w:rsid w:val="00E36E2F"/>
    <w:rsid w:val="00E37B25"/>
    <w:rsid w:val="00E422EF"/>
    <w:rsid w:val="00E439A4"/>
    <w:rsid w:val="00E44522"/>
    <w:rsid w:val="00E523E1"/>
    <w:rsid w:val="00E6012E"/>
    <w:rsid w:val="00E614B1"/>
    <w:rsid w:val="00E61BE8"/>
    <w:rsid w:val="00E633CB"/>
    <w:rsid w:val="00E65B06"/>
    <w:rsid w:val="00E71A9E"/>
    <w:rsid w:val="00E743C7"/>
    <w:rsid w:val="00E763DB"/>
    <w:rsid w:val="00E76D11"/>
    <w:rsid w:val="00E843FB"/>
    <w:rsid w:val="00E8511A"/>
    <w:rsid w:val="00E85507"/>
    <w:rsid w:val="00E86BD2"/>
    <w:rsid w:val="00E87454"/>
    <w:rsid w:val="00E876DB"/>
    <w:rsid w:val="00E969F6"/>
    <w:rsid w:val="00EA0642"/>
    <w:rsid w:val="00EB5904"/>
    <w:rsid w:val="00EB711D"/>
    <w:rsid w:val="00EB75D5"/>
    <w:rsid w:val="00EC298F"/>
    <w:rsid w:val="00EC518F"/>
    <w:rsid w:val="00EC7362"/>
    <w:rsid w:val="00ED2A6E"/>
    <w:rsid w:val="00ED3640"/>
    <w:rsid w:val="00ED5F2D"/>
    <w:rsid w:val="00EE055A"/>
    <w:rsid w:val="00EE24F8"/>
    <w:rsid w:val="00EF4776"/>
    <w:rsid w:val="00EF50BC"/>
    <w:rsid w:val="00EF7287"/>
    <w:rsid w:val="00EF7EAB"/>
    <w:rsid w:val="00F07F4E"/>
    <w:rsid w:val="00F13C70"/>
    <w:rsid w:val="00F13DE5"/>
    <w:rsid w:val="00F16E2B"/>
    <w:rsid w:val="00F16F0D"/>
    <w:rsid w:val="00F179F9"/>
    <w:rsid w:val="00F20A67"/>
    <w:rsid w:val="00F24D6E"/>
    <w:rsid w:val="00F26E18"/>
    <w:rsid w:val="00F31FA9"/>
    <w:rsid w:val="00F32F3A"/>
    <w:rsid w:val="00F3421D"/>
    <w:rsid w:val="00F34C75"/>
    <w:rsid w:val="00F36300"/>
    <w:rsid w:val="00F50A7A"/>
    <w:rsid w:val="00F50ADD"/>
    <w:rsid w:val="00F538B6"/>
    <w:rsid w:val="00F551FD"/>
    <w:rsid w:val="00F55EE0"/>
    <w:rsid w:val="00F55FDA"/>
    <w:rsid w:val="00F61519"/>
    <w:rsid w:val="00F62331"/>
    <w:rsid w:val="00F6373E"/>
    <w:rsid w:val="00F649DC"/>
    <w:rsid w:val="00F66BB2"/>
    <w:rsid w:val="00F719D5"/>
    <w:rsid w:val="00F72AAF"/>
    <w:rsid w:val="00F81257"/>
    <w:rsid w:val="00F8226B"/>
    <w:rsid w:val="00F8399C"/>
    <w:rsid w:val="00F874E4"/>
    <w:rsid w:val="00F96292"/>
    <w:rsid w:val="00FA006C"/>
    <w:rsid w:val="00FA17F7"/>
    <w:rsid w:val="00FA4D79"/>
    <w:rsid w:val="00FA5F4C"/>
    <w:rsid w:val="00FB048C"/>
    <w:rsid w:val="00FB0634"/>
    <w:rsid w:val="00FB24A2"/>
    <w:rsid w:val="00FC0D8D"/>
    <w:rsid w:val="00FD0B1A"/>
    <w:rsid w:val="00FD15BB"/>
    <w:rsid w:val="00FD5859"/>
    <w:rsid w:val="00FD6E75"/>
    <w:rsid w:val="00FD6F86"/>
    <w:rsid w:val="00FE1ED8"/>
    <w:rsid w:val="00FE28E0"/>
    <w:rsid w:val="00FE5869"/>
    <w:rsid w:val="00FE6480"/>
    <w:rsid w:val="00FF10D9"/>
    <w:rsid w:val="00FF4D26"/>
    <w:rsid w:val="00FF5F50"/>
    <w:rsid w:val="00FF6E17"/>
    <w:rsid w:val="00FF6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E1068"/>
  <w15:chartTrackingRefBased/>
  <w15:docId w15:val="{D9905B60-63D9-C046-A1AB-3CEA1E0E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773BB7"/>
    <w:pPr>
      <w:spacing w:after="120"/>
    </w:pPr>
    <w:rPr>
      <w:sz w:val="16"/>
      <w:szCs w:val="16"/>
    </w:rPr>
  </w:style>
  <w:style w:type="paragraph" w:styleId="Tekstpodstawowy">
    <w:name w:val="Body Text"/>
    <w:basedOn w:val="Normalny"/>
    <w:rsid w:val="00773BB7"/>
    <w:pPr>
      <w:spacing w:after="120"/>
    </w:pPr>
  </w:style>
  <w:style w:type="paragraph" w:styleId="Tytu">
    <w:name w:val="Title"/>
    <w:basedOn w:val="Normalny"/>
    <w:qFormat/>
    <w:rsid w:val="00773BB7"/>
    <w:pPr>
      <w:jc w:val="center"/>
    </w:pPr>
    <w:rPr>
      <w:rFonts w:ascii="Tahoma" w:hAnsi="Tahoma"/>
      <w:sz w:val="24"/>
    </w:rPr>
  </w:style>
  <w:style w:type="paragraph" w:styleId="Akapitzlist">
    <w:name w:val="List Paragraph"/>
    <w:basedOn w:val="Normalny"/>
    <w:uiPriority w:val="34"/>
    <w:qFormat/>
    <w:rsid w:val="00773BB7"/>
    <w:pPr>
      <w:ind w:left="708"/>
    </w:pPr>
  </w:style>
  <w:style w:type="paragraph" w:styleId="Tekstprzypisukocowego">
    <w:name w:val="endnote text"/>
    <w:basedOn w:val="Normalny"/>
    <w:semiHidden/>
    <w:rsid w:val="0041678F"/>
  </w:style>
  <w:style w:type="character" w:styleId="Odwoanieprzypisukocowego">
    <w:name w:val="endnote reference"/>
    <w:semiHidden/>
    <w:rsid w:val="0041678F"/>
    <w:rPr>
      <w:vertAlign w:val="superscript"/>
    </w:rPr>
  </w:style>
  <w:style w:type="paragraph" w:styleId="Tekstdymka">
    <w:name w:val="Balloon Text"/>
    <w:basedOn w:val="Normalny"/>
    <w:link w:val="TekstdymkaZnak"/>
    <w:uiPriority w:val="99"/>
    <w:semiHidden/>
    <w:unhideWhenUsed/>
    <w:rsid w:val="00D30134"/>
    <w:rPr>
      <w:rFonts w:ascii="Tahoma" w:hAnsi="Tahoma" w:cs="Tahoma"/>
      <w:sz w:val="16"/>
      <w:szCs w:val="16"/>
    </w:rPr>
  </w:style>
  <w:style w:type="character" w:customStyle="1" w:styleId="TekstdymkaZnak">
    <w:name w:val="Tekst dymka Znak"/>
    <w:link w:val="Tekstdymka"/>
    <w:uiPriority w:val="99"/>
    <w:semiHidden/>
    <w:rsid w:val="00D30134"/>
    <w:rPr>
      <w:rFonts w:ascii="Tahoma" w:hAnsi="Tahoma" w:cs="Tahoma"/>
      <w:sz w:val="16"/>
      <w:szCs w:val="16"/>
    </w:rPr>
  </w:style>
  <w:style w:type="table" w:styleId="Tabela-Siatka">
    <w:name w:val="Table Grid"/>
    <w:basedOn w:val="Standardowy"/>
    <w:uiPriority w:val="59"/>
    <w:rsid w:val="0066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3449"/>
    <w:pPr>
      <w:tabs>
        <w:tab w:val="center" w:pos="4536"/>
        <w:tab w:val="right" w:pos="9072"/>
      </w:tabs>
    </w:pPr>
  </w:style>
  <w:style w:type="character" w:customStyle="1" w:styleId="NagwekZnak">
    <w:name w:val="Nagłówek Znak"/>
    <w:basedOn w:val="Domylnaczcionkaakapitu"/>
    <w:link w:val="Nagwek"/>
    <w:uiPriority w:val="99"/>
    <w:rsid w:val="00C13449"/>
  </w:style>
  <w:style w:type="paragraph" w:styleId="Stopka">
    <w:name w:val="footer"/>
    <w:basedOn w:val="Normalny"/>
    <w:link w:val="StopkaZnak"/>
    <w:uiPriority w:val="99"/>
    <w:unhideWhenUsed/>
    <w:rsid w:val="00C13449"/>
    <w:pPr>
      <w:tabs>
        <w:tab w:val="center" w:pos="4536"/>
        <w:tab w:val="right" w:pos="9072"/>
      </w:tabs>
    </w:pPr>
  </w:style>
  <w:style w:type="character" w:customStyle="1" w:styleId="StopkaZnak">
    <w:name w:val="Stopka Znak"/>
    <w:basedOn w:val="Domylnaczcionkaakapitu"/>
    <w:link w:val="Stopka"/>
    <w:uiPriority w:val="99"/>
    <w:rsid w:val="00C13449"/>
  </w:style>
  <w:style w:type="paragraph" w:styleId="Tekstpodstawowywcity3">
    <w:name w:val="Body Text Indent 3"/>
    <w:basedOn w:val="Normalny"/>
    <w:link w:val="Tekstpodstawowywcity3Znak"/>
    <w:uiPriority w:val="99"/>
    <w:unhideWhenUsed/>
    <w:rsid w:val="00992A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92A14"/>
    <w:rPr>
      <w:sz w:val="16"/>
      <w:szCs w:val="16"/>
    </w:rPr>
  </w:style>
  <w:style w:type="paragraph" w:customStyle="1" w:styleId="Tekstpodstawowywcity31">
    <w:name w:val="Tekst podstawowy wcięty 31"/>
    <w:basedOn w:val="Normalny"/>
    <w:rsid w:val="00903A0D"/>
    <w:pPr>
      <w:suppressAutoHyphens/>
      <w:spacing w:line="360" w:lineRule="auto"/>
      <w:ind w:firstLine="708"/>
      <w:jc w:val="both"/>
    </w:pPr>
    <w:rPr>
      <w:color w:val="000000"/>
      <w:sz w:val="24"/>
      <w:lang w:eastAsia="zh-CN"/>
    </w:rPr>
  </w:style>
  <w:style w:type="character" w:styleId="Hipercze">
    <w:name w:val="Hyperlink"/>
    <w:rsid w:val="006F4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1786</Words>
  <Characters>10769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Paweł</dc:creator>
  <cp:keywords/>
  <dc:description/>
  <cp:lastModifiedBy>Tomasz Lis</cp:lastModifiedBy>
  <cp:revision>4</cp:revision>
  <cp:lastPrinted>2022-09-21T13:33:00Z</cp:lastPrinted>
  <dcterms:created xsi:type="dcterms:W3CDTF">2023-12-29T10:21:00Z</dcterms:created>
  <dcterms:modified xsi:type="dcterms:W3CDTF">2024-03-19T11:32:00Z</dcterms:modified>
</cp:coreProperties>
</file>